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9D7EA" w14:textId="1EE3FCCD" w:rsidR="00473B23" w:rsidRPr="00186D76" w:rsidRDefault="00B63F06" w:rsidP="00237998">
      <w:pPr>
        <w:tabs>
          <w:tab w:val="left" w:pos="7655"/>
        </w:tabs>
        <w:spacing w:after="0" w:line="240" w:lineRule="auto"/>
        <w:jc w:val="center"/>
        <w:rPr>
          <w:rFonts w:ascii="Arial Nova Light" w:eastAsia="Arial" w:hAnsi="Arial Nova Light" w:cs="Arial"/>
          <w:b/>
          <w:bCs/>
          <w:sz w:val="20"/>
          <w:szCs w:val="20"/>
          <w:lang w:val="es-ES"/>
        </w:rPr>
      </w:pPr>
      <w:r w:rsidRPr="00186D76">
        <w:rPr>
          <w:rFonts w:ascii="Arial Nova Light" w:eastAsia="Arial" w:hAnsi="Arial Nova Light" w:cs="Arial"/>
          <w:b/>
          <w:bCs/>
          <w:sz w:val="20"/>
          <w:szCs w:val="20"/>
          <w:lang w:val="es-ES"/>
        </w:rPr>
        <w:t>AGENDA DE COMISIÓN</w:t>
      </w:r>
      <w:r w:rsidR="00606D85" w:rsidRPr="00186D76">
        <w:rPr>
          <w:rFonts w:ascii="Arial Nova Light" w:eastAsia="Arial" w:hAnsi="Arial Nova Light" w:cs="Arial"/>
          <w:b/>
          <w:bCs/>
          <w:sz w:val="20"/>
          <w:szCs w:val="20"/>
          <w:lang w:val="es-ES"/>
        </w:rPr>
        <w:t xml:space="preserve"> (</w:t>
      </w:r>
      <w:r w:rsidR="00026B83" w:rsidRPr="00186D76">
        <w:rPr>
          <w:rFonts w:ascii="Arial Nova Light" w:eastAsia="Arial" w:hAnsi="Arial Nova Light" w:cs="Arial"/>
          <w:b/>
          <w:bCs/>
          <w:sz w:val="20"/>
          <w:szCs w:val="20"/>
          <w:lang w:val="es-ES"/>
        </w:rPr>
        <w:t>v</w:t>
      </w:r>
      <w:r w:rsidR="00C06429" w:rsidRPr="00186D76">
        <w:rPr>
          <w:rFonts w:ascii="Arial Nova Light" w:eastAsia="Arial" w:hAnsi="Arial Nova Light" w:cs="Arial"/>
          <w:b/>
          <w:bCs/>
          <w:sz w:val="20"/>
          <w:szCs w:val="20"/>
          <w:lang w:val="es-ES"/>
        </w:rPr>
        <w:t>1.0</w:t>
      </w:r>
      <w:r w:rsidR="00026B83" w:rsidRPr="00186D76">
        <w:rPr>
          <w:rFonts w:ascii="Arial Nova Light" w:eastAsia="Arial" w:hAnsi="Arial Nova Light" w:cs="Arial"/>
          <w:b/>
          <w:bCs/>
          <w:sz w:val="20"/>
          <w:szCs w:val="20"/>
          <w:lang w:val="es-ES"/>
        </w:rPr>
        <w:t>-</w:t>
      </w:r>
      <w:r w:rsidR="00606D85" w:rsidRPr="00186D76">
        <w:rPr>
          <w:rFonts w:ascii="Arial Nova Light" w:eastAsia="Arial" w:hAnsi="Arial Nova Light" w:cs="Arial"/>
          <w:b/>
          <w:bCs/>
          <w:sz w:val="20"/>
          <w:szCs w:val="20"/>
          <w:lang w:val="es-ES"/>
        </w:rPr>
        <w:t>2024)</w:t>
      </w:r>
    </w:p>
    <w:p w14:paraId="615A076A" w14:textId="777A4E1E" w:rsidR="00B63F06" w:rsidRPr="00186D76" w:rsidRDefault="00B63F06" w:rsidP="00237998">
      <w:pPr>
        <w:spacing w:after="0" w:line="240" w:lineRule="auto"/>
        <w:jc w:val="center"/>
        <w:rPr>
          <w:rFonts w:ascii="Arial Nova Light" w:eastAsia="Arial" w:hAnsi="Arial Nova Light" w:cs="Arial"/>
          <w:b/>
          <w:bCs/>
          <w:sz w:val="20"/>
          <w:szCs w:val="20"/>
          <w:lang w:val="es-ES"/>
        </w:rPr>
      </w:pPr>
      <w:r w:rsidRPr="00186D76">
        <w:rPr>
          <w:rFonts w:ascii="Arial Nova Light" w:eastAsia="Arial" w:hAnsi="Arial Nova Light" w:cs="Arial"/>
          <w:b/>
          <w:bCs/>
          <w:sz w:val="20"/>
          <w:szCs w:val="20"/>
          <w:lang w:val="es-ES"/>
        </w:rPr>
        <w:t>DIRECCIÓN DE LA AUTORIDAD NACIONAL DE CONSULTA PREVIA</w:t>
      </w:r>
    </w:p>
    <w:p w14:paraId="26233CFB" w14:textId="77777777" w:rsidR="004658E9" w:rsidRPr="00186D76" w:rsidRDefault="004658E9" w:rsidP="00237998">
      <w:pPr>
        <w:spacing w:after="0" w:line="240" w:lineRule="auto"/>
        <w:jc w:val="both"/>
        <w:rPr>
          <w:rFonts w:ascii="Arial Nova Light" w:eastAsia="Arial" w:hAnsi="Arial Nova Light" w:cs="Arial"/>
          <w:b/>
          <w:bCs/>
          <w:sz w:val="20"/>
          <w:szCs w:val="20"/>
          <w:lang w:val="es-ES"/>
        </w:rPr>
      </w:pPr>
    </w:p>
    <w:p w14:paraId="3998511D" w14:textId="77777777" w:rsidR="00186D76" w:rsidRDefault="00186D76" w:rsidP="00186D76">
      <w:pPr>
        <w:spacing w:after="160" w:line="240" w:lineRule="auto"/>
        <w:jc w:val="both"/>
        <w:rPr>
          <w:rFonts w:ascii="Arial Nova Light" w:eastAsia="Arial" w:hAnsi="Arial Nova Light" w:cs="Arial"/>
          <w:b/>
          <w:bCs/>
          <w:sz w:val="20"/>
          <w:szCs w:val="20"/>
          <w:lang w:val="es-ES"/>
        </w:rPr>
      </w:pPr>
    </w:p>
    <w:p w14:paraId="22F83A0F" w14:textId="0D34B1DE" w:rsidR="004B72E5" w:rsidRPr="00186D76" w:rsidRDefault="004F19A7" w:rsidP="00186D76">
      <w:pPr>
        <w:spacing w:after="160" w:line="240" w:lineRule="auto"/>
        <w:jc w:val="both"/>
        <w:rPr>
          <w:rFonts w:ascii="Arial Nova Light" w:eastAsia="Arial" w:hAnsi="Arial Nova Light" w:cs="Arial"/>
          <w:b/>
          <w:bCs/>
          <w:sz w:val="20"/>
          <w:szCs w:val="20"/>
          <w:lang w:val="es-ES"/>
        </w:rPr>
      </w:pPr>
      <w:r w:rsidRPr="00186D76">
        <w:rPr>
          <w:rFonts w:ascii="Arial Nova Light" w:eastAsia="Arial" w:hAnsi="Arial Nova Light" w:cs="Arial"/>
          <w:b/>
          <w:bCs/>
          <w:sz w:val="20"/>
          <w:szCs w:val="20"/>
          <w:lang w:val="es-ES"/>
        </w:rPr>
        <w:t>OBJETO:</w:t>
      </w:r>
      <w:r w:rsidR="0012312B" w:rsidRPr="00186D76">
        <w:rPr>
          <w:rFonts w:ascii="Arial Nova Light" w:eastAsia="Arial" w:hAnsi="Arial Nova Light" w:cs="Arial"/>
          <w:b/>
          <w:bCs/>
          <w:sz w:val="20"/>
          <w:szCs w:val="20"/>
          <w:lang w:val="es-ES"/>
        </w:rPr>
        <w:t xml:space="preserve"> </w:t>
      </w:r>
      <w:r w:rsidR="00186D76" w:rsidRPr="00186D76">
        <w:rPr>
          <w:rFonts w:ascii="Arial Nova Light" w:eastAsia="Arial" w:hAnsi="Arial Nova Light" w:cs="Arial"/>
          <w:b/>
          <w:bCs/>
          <w:sz w:val="20"/>
          <w:szCs w:val="20"/>
          <w:lang w:val="es-ES"/>
        </w:rPr>
        <w:t xml:space="preserve"> </w:t>
      </w:r>
      <w:r w:rsidR="00515F7F" w:rsidRPr="00186D76">
        <w:rPr>
          <w:rFonts w:ascii="Arial Nova Light" w:eastAsia="Arial" w:hAnsi="Arial Nova Light" w:cs="Arial"/>
          <w:sz w:val="20"/>
          <w:szCs w:val="20"/>
        </w:rPr>
        <w:t>Acompañar la mesa de alistamiento para los procesos de contratación directa entre la DANCP y las comunidades autoridades beneficiarias de las Sentencias T-300 de 2017 y SU-545 de 2023 acompañadas por la Asociación KWEX´S KSAW.</w:t>
      </w:r>
    </w:p>
    <w:p w14:paraId="0CC59CC3" w14:textId="311B2498" w:rsidR="00DF1018" w:rsidRPr="00186D76" w:rsidRDefault="004F19A7" w:rsidP="00237998">
      <w:pPr>
        <w:spacing w:after="160" w:line="240" w:lineRule="auto"/>
        <w:jc w:val="both"/>
        <w:rPr>
          <w:rFonts w:ascii="Arial Nova Light" w:eastAsia="Arial" w:hAnsi="Arial Nova Light" w:cs="Arial"/>
          <w:sz w:val="20"/>
          <w:szCs w:val="20"/>
          <w:lang w:val="es-ES"/>
        </w:rPr>
      </w:pPr>
      <w:r w:rsidRPr="00186D76">
        <w:rPr>
          <w:rFonts w:ascii="Arial Nova Light" w:eastAsia="Arial" w:hAnsi="Arial Nova Light" w:cs="Arial"/>
          <w:b/>
          <w:bCs/>
          <w:sz w:val="20"/>
          <w:szCs w:val="20"/>
          <w:lang w:val="es-ES"/>
        </w:rPr>
        <w:t xml:space="preserve">COMUNIDADES ETNICAS: </w:t>
      </w:r>
      <w:r w:rsidR="00515F7F" w:rsidRPr="00186D76">
        <w:rPr>
          <w:rFonts w:ascii="Arial Nova Light" w:eastAsia="Arial" w:hAnsi="Arial Nova Light" w:cs="Arial"/>
          <w:sz w:val="20"/>
          <w:szCs w:val="20"/>
        </w:rPr>
        <w:t>NASA del Putumayo</w:t>
      </w:r>
    </w:p>
    <w:p w14:paraId="72422425" w14:textId="6E8E93E4" w:rsidR="004F19A7" w:rsidRPr="00186D76" w:rsidRDefault="004F19A7" w:rsidP="00237998">
      <w:pPr>
        <w:spacing w:after="0" w:line="240" w:lineRule="auto"/>
        <w:jc w:val="both"/>
        <w:rPr>
          <w:rFonts w:ascii="Arial Nova Light" w:eastAsia="Arial" w:hAnsi="Arial Nova Light" w:cs="Arial"/>
          <w:sz w:val="20"/>
          <w:szCs w:val="20"/>
          <w:lang w:val="es-ES"/>
        </w:rPr>
      </w:pPr>
      <w:r w:rsidRPr="00186D76">
        <w:rPr>
          <w:rFonts w:ascii="Arial Nova Light" w:eastAsia="Arial" w:hAnsi="Arial Nova Light" w:cs="Arial"/>
          <w:b/>
          <w:bCs/>
          <w:sz w:val="20"/>
          <w:szCs w:val="20"/>
          <w:lang w:val="es-ES"/>
        </w:rPr>
        <w:t xml:space="preserve">PROFESIONAL ASIGNADO: </w:t>
      </w:r>
      <w:r w:rsidR="004046BF">
        <w:rPr>
          <w:rFonts w:ascii="Arial Nova Light" w:eastAsia="Arial" w:hAnsi="Arial Nova Light" w:cs="Arial"/>
          <w:sz w:val="20"/>
          <w:szCs w:val="20"/>
          <w:lang w:val="es-ES"/>
        </w:rPr>
        <w:t>MARIA JULIETA ORTIZ FERNÁNDEZ</w:t>
      </w:r>
    </w:p>
    <w:p w14:paraId="184DA182" w14:textId="77777777" w:rsidR="00186D76" w:rsidRDefault="00186D76" w:rsidP="00186D76">
      <w:pPr>
        <w:spacing w:after="0" w:line="240" w:lineRule="auto"/>
        <w:jc w:val="both"/>
        <w:rPr>
          <w:rFonts w:ascii="Arial Nova Light" w:eastAsia="Arial" w:hAnsi="Arial Nova Light" w:cs="Arial"/>
          <w:b/>
          <w:bCs/>
          <w:sz w:val="20"/>
          <w:szCs w:val="20"/>
          <w:lang w:val="es-ES"/>
        </w:rPr>
      </w:pPr>
    </w:p>
    <w:p w14:paraId="79DD8D0A" w14:textId="236C999B" w:rsidR="00237998" w:rsidRPr="00237998" w:rsidRDefault="003772D3" w:rsidP="00186D76">
      <w:pPr>
        <w:spacing w:after="0" w:line="240" w:lineRule="auto"/>
        <w:jc w:val="both"/>
        <w:rPr>
          <w:rFonts w:ascii="Arial Nova Light" w:eastAsia="Arial" w:hAnsi="Arial Nova Light" w:cs="Arial"/>
          <w:b/>
          <w:bCs/>
          <w:sz w:val="20"/>
          <w:szCs w:val="20"/>
          <w:lang w:val="es-ES"/>
        </w:rPr>
      </w:pPr>
      <w:r w:rsidRPr="00186D76">
        <w:rPr>
          <w:rFonts w:ascii="Arial Nova Light" w:eastAsia="Arial" w:hAnsi="Arial Nova Light" w:cs="Arial"/>
          <w:b/>
          <w:bCs/>
          <w:sz w:val="20"/>
          <w:szCs w:val="20"/>
          <w:lang w:val="es-ES"/>
        </w:rPr>
        <w:t>JUSTIFICACIÓN:</w:t>
      </w:r>
      <w:r w:rsidR="00186D76" w:rsidRPr="00186D76">
        <w:rPr>
          <w:rFonts w:ascii="Arial Nova Light" w:eastAsia="Arial" w:hAnsi="Arial Nova Light" w:cs="Arial"/>
          <w:b/>
          <w:bCs/>
          <w:sz w:val="20"/>
          <w:szCs w:val="20"/>
          <w:lang w:val="es-ES"/>
        </w:rPr>
        <w:t xml:space="preserve"> </w:t>
      </w:r>
      <w:r w:rsidR="00237998" w:rsidRPr="00237998">
        <w:rPr>
          <w:rFonts w:ascii="Arial Nova Light" w:eastAsia="Times New Roman" w:hAnsi="Arial Nova Light" w:cs="Segoe UI"/>
          <w:sz w:val="20"/>
          <w:szCs w:val="20"/>
          <w:lang w:eastAsia="es-CO"/>
        </w:rPr>
        <w:t>Este objetivo se fundamenta en la necesidad de </w:t>
      </w:r>
      <w:r w:rsidR="00237998" w:rsidRPr="00237998">
        <w:rPr>
          <w:rFonts w:ascii="Arial Nova Light" w:eastAsia="Times New Roman" w:hAnsi="Arial Nova Light" w:cs="Segoe UI"/>
          <w:b/>
          <w:bCs/>
          <w:sz w:val="20"/>
          <w:szCs w:val="20"/>
          <w:lang w:eastAsia="es-CO"/>
        </w:rPr>
        <w:t>materializar los acuerdos previos</w:t>
      </w:r>
      <w:r w:rsidR="00237998" w:rsidRPr="00237998">
        <w:rPr>
          <w:rFonts w:ascii="Arial Nova Light" w:eastAsia="Times New Roman" w:hAnsi="Arial Nova Light" w:cs="Segoe UI"/>
          <w:sz w:val="20"/>
          <w:szCs w:val="20"/>
          <w:lang w:eastAsia="es-CO"/>
        </w:rPr>
        <w:t> suscritos entre la DANCP y las comunidades autoridades beneficiarias de las Sentencias T-300 de 2017 y SU-545 de 2023, acompañadas por la Asociación KWEX´S KSAW. Dichos acuerdos establecieron que los procesos de contratación directa se adelantarían con las comunidades como mecanismo para garantizar el cumplimiento efectivo de las órdenes judiciales, respetando sus formas propias de gobierno, autonomía y planes de vida.</w:t>
      </w:r>
    </w:p>
    <w:p w14:paraId="4378A6C7" w14:textId="77777777" w:rsidR="00237998" w:rsidRPr="00237998" w:rsidRDefault="00237998" w:rsidP="00237998">
      <w:pPr>
        <w:spacing w:before="240" w:after="24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La mesa de alistamiento es la instancia operativa donde se definen:</w:t>
      </w:r>
    </w:p>
    <w:p w14:paraId="06A2FABC" w14:textId="77777777" w:rsidR="00237998" w:rsidRPr="00237998" w:rsidRDefault="00237998" w:rsidP="00237998">
      <w:pPr>
        <w:numPr>
          <w:ilvl w:val="0"/>
          <w:numId w:val="29"/>
        </w:numPr>
        <w:spacing w:before="100" w:beforeAutospacing="1" w:after="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Las condiciones logísticas, financieras y metodológicas para la contratación directa.</w:t>
      </w:r>
    </w:p>
    <w:p w14:paraId="3579BAFD" w14:textId="77777777" w:rsidR="00237998" w:rsidRPr="00237998" w:rsidRDefault="00237998" w:rsidP="00237998">
      <w:pPr>
        <w:numPr>
          <w:ilvl w:val="0"/>
          <w:numId w:val="29"/>
        </w:numPr>
        <w:spacing w:before="100" w:beforeAutospacing="1" w:after="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Los roles de las partes (DANCP, comunidades y asociación).</w:t>
      </w:r>
    </w:p>
    <w:p w14:paraId="1A075AB2" w14:textId="77777777" w:rsidR="00237998" w:rsidRPr="00237998" w:rsidRDefault="00237998" w:rsidP="00237998">
      <w:pPr>
        <w:numPr>
          <w:ilvl w:val="0"/>
          <w:numId w:val="29"/>
        </w:numPr>
        <w:spacing w:before="100" w:beforeAutospacing="1" w:after="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Los cronogramas y responsables para la ejecución de los recursos y acciones ordenadas.</w:t>
      </w:r>
    </w:p>
    <w:p w14:paraId="272F2FE3" w14:textId="77777777" w:rsidR="00237998" w:rsidRPr="00237998" w:rsidRDefault="00237998" w:rsidP="00237998">
      <w:pPr>
        <w:spacing w:before="240" w:after="24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Sin este acompañamiento presencial, los procesos de contratación directa corren el riesgo de dilaciones, incomprensiones interculturales o vicios de legalidad que afectarían el cumplimiento oportuno de las sentencias.</w:t>
      </w:r>
    </w:p>
    <w:p w14:paraId="204DC388" w14:textId="3AA1F59C" w:rsidR="00237998" w:rsidRPr="00186D76" w:rsidRDefault="00237998" w:rsidP="00237998">
      <w:pPr>
        <w:spacing w:before="240" w:after="240" w:line="240" w:lineRule="auto"/>
        <w:jc w:val="both"/>
        <w:rPr>
          <w:rFonts w:ascii="Arial Nova Light" w:eastAsia="Times New Roman" w:hAnsi="Arial Nova Light" w:cs="Segoe UI"/>
          <w:sz w:val="20"/>
          <w:szCs w:val="20"/>
          <w:lang w:eastAsia="es-CO"/>
        </w:rPr>
      </w:pPr>
      <w:r w:rsidRPr="00186D76">
        <w:rPr>
          <w:rFonts w:ascii="Arial Nova Light" w:eastAsia="Times New Roman" w:hAnsi="Arial Nova Light" w:cs="Segoe UI"/>
          <w:sz w:val="20"/>
          <w:szCs w:val="20"/>
          <w:lang w:eastAsia="es-CO"/>
        </w:rPr>
        <w:t>En suma, la comisión de servicios del 2</w:t>
      </w:r>
      <w:r w:rsidR="00123A90">
        <w:rPr>
          <w:rFonts w:ascii="Arial Nova Light" w:eastAsia="Times New Roman" w:hAnsi="Arial Nova Light" w:cs="Segoe UI"/>
          <w:sz w:val="20"/>
          <w:szCs w:val="20"/>
          <w:lang w:eastAsia="es-CO"/>
        </w:rPr>
        <w:t>2 al 24</w:t>
      </w:r>
      <w:r w:rsidRPr="00186D76">
        <w:rPr>
          <w:rFonts w:ascii="Arial Nova Light" w:eastAsia="Times New Roman" w:hAnsi="Arial Nova Light" w:cs="Segoe UI"/>
          <w:sz w:val="20"/>
          <w:szCs w:val="20"/>
          <w:lang w:eastAsia="es-CO"/>
        </w:rPr>
        <w:t xml:space="preserve"> de abril de 2026 es </w:t>
      </w:r>
      <w:r w:rsidRPr="00186D76">
        <w:rPr>
          <w:rFonts w:ascii="Arial Nova Light" w:eastAsia="Times New Roman" w:hAnsi="Arial Nova Light"/>
          <w:b/>
          <w:bCs/>
          <w:sz w:val="20"/>
          <w:szCs w:val="20"/>
          <w:lang w:eastAsia="es-CO"/>
        </w:rPr>
        <w:t>necesaria, proporcional y ajustada a los fines misionales de la DANCP</w:t>
      </w:r>
      <w:r w:rsidRPr="00186D76">
        <w:rPr>
          <w:rFonts w:ascii="Arial Nova Light" w:eastAsia="Times New Roman" w:hAnsi="Arial Nova Light" w:cs="Segoe UI"/>
          <w:sz w:val="20"/>
          <w:szCs w:val="20"/>
          <w:lang w:eastAsia="es-CO"/>
        </w:rPr>
        <w:t>. Cada desplazamiento y cada reunión responde a una obligación legal (cumplimiento de sentencias), a un derecho fundamental (consulta previa) y a una realidad territorial (Putumayo, con condiciones geográficas y de orden público complejas).</w:t>
      </w:r>
    </w:p>
    <w:p w14:paraId="62530CB3" w14:textId="59211F8B" w:rsidR="00237998" w:rsidRPr="00186D76" w:rsidRDefault="00237998" w:rsidP="00237998">
      <w:pPr>
        <w:spacing w:before="240" w:after="240" w:line="240" w:lineRule="auto"/>
        <w:jc w:val="both"/>
        <w:rPr>
          <w:rFonts w:ascii="Arial Nova Light" w:eastAsia="Times New Roman" w:hAnsi="Arial Nova Light" w:cs="Segoe UI"/>
          <w:sz w:val="20"/>
          <w:szCs w:val="20"/>
          <w:lang w:eastAsia="es-CO"/>
        </w:rPr>
      </w:pPr>
      <w:r w:rsidRPr="00186D76">
        <w:rPr>
          <w:rFonts w:ascii="Arial Nova Light" w:eastAsia="Times New Roman" w:hAnsi="Arial Nova Light" w:cs="Segoe UI"/>
          <w:sz w:val="20"/>
          <w:szCs w:val="20"/>
          <w:lang w:eastAsia="es-CO"/>
        </w:rPr>
        <w:t>El total de </w:t>
      </w:r>
      <w:r w:rsidRPr="00186D76">
        <w:rPr>
          <w:rFonts w:ascii="Arial Nova Light" w:eastAsia="Times New Roman" w:hAnsi="Arial Nova Light"/>
          <w:b/>
          <w:bCs/>
          <w:sz w:val="20"/>
          <w:szCs w:val="20"/>
          <w:lang w:eastAsia="es-CO"/>
        </w:rPr>
        <w:t>$</w:t>
      </w:r>
      <w:r w:rsidR="00186D76" w:rsidRPr="00186D76">
        <w:rPr>
          <w:rFonts w:ascii="Arial Nova Light" w:eastAsia="Times New Roman" w:hAnsi="Arial Nova Light"/>
          <w:b/>
          <w:bCs/>
          <w:sz w:val="20"/>
          <w:szCs w:val="20"/>
          <w:lang w:eastAsia="es-CO"/>
        </w:rPr>
        <w:t>5</w:t>
      </w:r>
      <w:r w:rsidRPr="00186D76">
        <w:rPr>
          <w:rFonts w:ascii="Arial Nova Light" w:eastAsia="Times New Roman" w:hAnsi="Arial Nova Light"/>
          <w:b/>
          <w:bCs/>
          <w:sz w:val="20"/>
          <w:szCs w:val="20"/>
          <w:lang w:eastAsia="es-CO"/>
        </w:rPr>
        <w:t>00.000</w:t>
      </w:r>
      <w:r w:rsidRPr="00186D76">
        <w:rPr>
          <w:rFonts w:ascii="Arial Nova Light" w:eastAsia="Times New Roman" w:hAnsi="Arial Nova Light" w:cs="Segoe UI"/>
          <w:sz w:val="20"/>
          <w:szCs w:val="20"/>
          <w:lang w:eastAsia="es-CO"/>
        </w:rPr>
        <w:t> en costos de transporte está plenamente justificado por la imposibilidad de realizar estas actividades de manera virtual o con personal no comisionado, así como por la necesidad de generar confianza intercultural y cumplir con los acuerdos previos suscritos con las comunidades y la Asociación KWEX´S KSAW.</w:t>
      </w:r>
    </w:p>
    <w:p w14:paraId="41FB38DD" w14:textId="77777777" w:rsidR="00186D76" w:rsidRDefault="00186D76" w:rsidP="00237998">
      <w:pPr>
        <w:spacing w:after="0" w:line="240" w:lineRule="auto"/>
        <w:jc w:val="both"/>
        <w:rPr>
          <w:rFonts w:ascii="Arial Nova Light" w:eastAsia="Arial" w:hAnsi="Arial Nova Light" w:cs="Arial"/>
          <w:b/>
          <w:bCs/>
          <w:sz w:val="20"/>
          <w:szCs w:val="20"/>
          <w:lang w:val="es-ES"/>
        </w:rPr>
      </w:pPr>
    </w:p>
    <w:p w14:paraId="01B48CD5" w14:textId="007A7B70" w:rsidR="00574F21" w:rsidRPr="00186D76" w:rsidRDefault="004F19A7" w:rsidP="00237998">
      <w:pPr>
        <w:spacing w:after="0" w:line="240" w:lineRule="auto"/>
        <w:jc w:val="both"/>
        <w:rPr>
          <w:rFonts w:ascii="Arial Nova Light" w:eastAsia="Arial" w:hAnsi="Arial Nova Light" w:cs="Arial"/>
          <w:sz w:val="20"/>
          <w:szCs w:val="20"/>
          <w:lang w:val="es-ES"/>
        </w:rPr>
      </w:pPr>
      <w:r w:rsidRPr="00186D76">
        <w:rPr>
          <w:rFonts w:ascii="Arial Nova Light" w:eastAsia="Arial" w:hAnsi="Arial Nova Light" w:cs="Arial"/>
          <w:b/>
          <w:bCs/>
          <w:sz w:val="20"/>
          <w:szCs w:val="20"/>
          <w:lang w:val="es-ES"/>
        </w:rPr>
        <w:t>AGENDA:</w:t>
      </w:r>
      <w:r w:rsidR="004F4513" w:rsidRPr="00186D76">
        <w:rPr>
          <w:rFonts w:ascii="Arial Nova Light" w:eastAsia="Arial" w:hAnsi="Arial Nova Light" w:cs="Arial"/>
          <w:b/>
          <w:bCs/>
          <w:sz w:val="20"/>
          <w:szCs w:val="20"/>
          <w:lang w:val="es-ES"/>
        </w:rPr>
        <w:t xml:space="preserve"> </w:t>
      </w:r>
      <w:r w:rsidR="004F4513" w:rsidRPr="00186D76">
        <w:rPr>
          <w:rFonts w:ascii="Arial Nova Light" w:eastAsia="Arial" w:hAnsi="Arial Nova Light" w:cs="Arial"/>
          <w:sz w:val="20"/>
          <w:szCs w:val="20"/>
          <w:lang w:val="es-ES"/>
        </w:rPr>
        <w:t xml:space="preserve">Del </w:t>
      </w:r>
      <w:r w:rsidR="00B838BC" w:rsidRPr="00186D76">
        <w:rPr>
          <w:rFonts w:ascii="Arial Nova Light" w:eastAsia="Arial" w:hAnsi="Arial Nova Light" w:cs="Arial"/>
          <w:sz w:val="20"/>
          <w:szCs w:val="20"/>
          <w:lang w:val="es-ES"/>
        </w:rPr>
        <w:t>2</w:t>
      </w:r>
      <w:r w:rsidR="00290A07">
        <w:rPr>
          <w:rFonts w:ascii="Arial Nova Light" w:eastAsia="Arial" w:hAnsi="Arial Nova Light" w:cs="Arial"/>
          <w:sz w:val="20"/>
          <w:szCs w:val="20"/>
          <w:lang w:val="es-ES"/>
        </w:rPr>
        <w:t>2</w:t>
      </w:r>
      <w:r w:rsidR="006A0278" w:rsidRPr="00186D76">
        <w:rPr>
          <w:rFonts w:ascii="Arial Nova Light" w:eastAsia="Arial" w:hAnsi="Arial Nova Light" w:cs="Arial"/>
          <w:sz w:val="20"/>
          <w:szCs w:val="20"/>
          <w:lang w:val="es-ES"/>
        </w:rPr>
        <w:t xml:space="preserve"> </w:t>
      </w:r>
      <w:r w:rsidR="000120E2" w:rsidRPr="00186D76">
        <w:rPr>
          <w:rFonts w:ascii="Arial Nova Light" w:eastAsia="Arial" w:hAnsi="Arial Nova Light" w:cs="Arial"/>
          <w:sz w:val="20"/>
          <w:szCs w:val="20"/>
          <w:lang w:val="es-ES"/>
        </w:rPr>
        <w:t xml:space="preserve">al </w:t>
      </w:r>
      <w:r w:rsidR="00B838BC" w:rsidRPr="00186D76">
        <w:rPr>
          <w:rFonts w:ascii="Arial Nova Light" w:eastAsia="Arial" w:hAnsi="Arial Nova Light" w:cs="Arial"/>
          <w:sz w:val="20"/>
          <w:szCs w:val="20"/>
          <w:lang w:val="es-ES"/>
        </w:rPr>
        <w:t>2</w:t>
      </w:r>
      <w:r w:rsidR="00290A07">
        <w:rPr>
          <w:rFonts w:ascii="Arial Nova Light" w:eastAsia="Arial" w:hAnsi="Arial Nova Light" w:cs="Arial"/>
          <w:sz w:val="20"/>
          <w:szCs w:val="20"/>
          <w:lang w:val="es-ES"/>
        </w:rPr>
        <w:t>4</w:t>
      </w:r>
      <w:r w:rsidR="000120E2" w:rsidRPr="00186D76">
        <w:rPr>
          <w:rFonts w:ascii="Arial Nova Light" w:eastAsia="Arial" w:hAnsi="Arial Nova Light" w:cs="Arial"/>
          <w:sz w:val="20"/>
          <w:szCs w:val="20"/>
          <w:lang w:val="es-ES"/>
        </w:rPr>
        <w:t xml:space="preserve"> </w:t>
      </w:r>
      <w:r w:rsidR="00366874" w:rsidRPr="00186D76">
        <w:rPr>
          <w:rFonts w:ascii="Arial Nova Light" w:eastAsia="Arial" w:hAnsi="Arial Nova Light" w:cs="Arial"/>
          <w:sz w:val="20"/>
          <w:szCs w:val="20"/>
          <w:lang w:val="es-ES"/>
        </w:rPr>
        <w:t xml:space="preserve">de </w:t>
      </w:r>
      <w:r w:rsidR="004B72E5" w:rsidRPr="00186D76">
        <w:rPr>
          <w:rFonts w:ascii="Arial Nova Light" w:eastAsia="Arial" w:hAnsi="Arial Nova Light" w:cs="Arial"/>
          <w:sz w:val="20"/>
          <w:szCs w:val="20"/>
          <w:lang w:val="es-ES"/>
        </w:rPr>
        <w:t>abril</w:t>
      </w:r>
      <w:r w:rsidR="0011131D" w:rsidRPr="00186D76">
        <w:rPr>
          <w:rFonts w:ascii="Arial Nova Light" w:eastAsia="Arial" w:hAnsi="Arial Nova Light" w:cs="Arial"/>
          <w:sz w:val="20"/>
          <w:szCs w:val="20"/>
          <w:lang w:val="es-ES"/>
        </w:rPr>
        <w:t xml:space="preserve"> </w:t>
      </w:r>
      <w:r w:rsidR="004F4513" w:rsidRPr="00186D76">
        <w:rPr>
          <w:rFonts w:ascii="Arial Nova Light" w:eastAsia="Arial" w:hAnsi="Arial Nova Light" w:cs="Arial"/>
          <w:sz w:val="20"/>
          <w:szCs w:val="20"/>
          <w:lang w:val="es-ES"/>
        </w:rPr>
        <w:t>de 202</w:t>
      </w:r>
      <w:r w:rsidR="0012312B" w:rsidRPr="00186D76">
        <w:rPr>
          <w:rFonts w:ascii="Arial Nova Light" w:eastAsia="Arial" w:hAnsi="Arial Nova Light" w:cs="Arial"/>
          <w:sz w:val="20"/>
          <w:szCs w:val="20"/>
          <w:lang w:val="es-ES"/>
        </w:rPr>
        <w:t>6</w:t>
      </w:r>
    </w:p>
    <w:p w14:paraId="7017AC61" w14:textId="77777777" w:rsidR="00EC1447" w:rsidRPr="00186D76" w:rsidRDefault="00EC1447" w:rsidP="00237998">
      <w:pPr>
        <w:spacing w:after="0" w:line="240" w:lineRule="auto"/>
        <w:jc w:val="both"/>
        <w:rPr>
          <w:rFonts w:ascii="Arial Nova Light" w:eastAsia="Arial" w:hAnsi="Arial Nova Light" w:cs="Arial"/>
          <w:sz w:val="20"/>
          <w:szCs w:val="20"/>
          <w:lang w:val="es-ES"/>
        </w:rPr>
      </w:pPr>
    </w:p>
    <w:tbl>
      <w:tblPr>
        <w:tblStyle w:val="Tablaconcuadrcula"/>
        <w:tblW w:w="10060" w:type="dxa"/>
        <w:jc w:val="center"/>
        <w:tblLook w:val="04A0" w:firstRow="1" w:lastRow="0" w:firstColumn="1" w:lastColumn="0" w:noHBand="0" w:noVBand="1"/>
      </w:tblPr>
      <w:tblGrid>
        <w:gridCol w:w="1413"/>
        <w:gridCol w:w="1134"/>
        <w:gridCol w:w="2977"/>
        <w:gridCol w:w="4536"/>
      </w:tblGrid>
      <w:tr w:rsidR="00901062" w:rsidRPr="00290A07" w14:paraId="10751CCC" w14:textId="77777777" w:rsidTr="00290A07">
        <w:trPr>
          <w:trHeight w:val="94"/>
          <w:tblHeader/>
          <w:jc w:val="center"/>
        </w:trPr>
        <w:tc>
          <w:tcPr>
            <w:tcW w:w="1413" w:type="dxa"/>
            <w:vAlign w:val="center"/>
          </w:tcPr>
          <w:p w14:paraId="14100011" w14:textId="77777777" w:rsidR="00F55D8B" w:rsidRPr="00290A07" w:rsidRDefault="00F55D8B" w:rsidP="00A72235">
            <w:pPr>
              <w:spacing w:after="0" w:line="240" w:lineRule="auto"/>
              <w:jc w:val="center"/>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DÍA</w:t>
            </w:r>
          </w:p>
        </w:tc>
        <w:tc>
          <w:tcPr>
            <w:tcW w:w="1134" w:type="dxa"/>
            <w:vAlign w:val="center"/>
          </w:tcPr>
          <w:p w14:paraId="44DF3DC7" w14:textId="77777777" w:rsidR="00F55D8B" w:rsidRPr="00290A07" w:rsidRDefault="00F55D8B" w:rsidP="00A72235">
            <w:pPr>
              <w:spacing w:after="0" w:line="240" w:lineRule="auto"/>
              <w:jc w:val="center"/>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HORA</w:t>
            </w:r>
          </w:p>
        </w:tc>
        <w:tc>
          <w:tcPr>
            <w:tcW w:w="2977" w:type="dxa"/>
            <w:vAlign w:val="center"/>
          </w:tcPr>
          <w:p w14:paraId="4351DE93" w14:textId="77777777" w:rsidR="00F55D8B" w:rsidRPr="00290A07" w:rsidRDefault="00F55D8B" w:rsidP="00A72235">
            <w:pPr>
              <w:spacing w:after="0" w:line="240" w:lineRule="auto"/>
              <w:jc w:val="center"/>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ACTIVIDAD</w:t>
            </w:r>
          </w:p>
        </w:tc>
        <w:tc>
          <w:tcPr>
            <w:tcW w:w="4536" w:type="dxa"/>
            <w:vAlign w:val="center"/>
          </w:tcPr>
          <w:p w14:paraId="36D47ABB" w14:textId="77777777" w:rsidR="00F55D8B" w:rsidRPr="00290A07" w:rsidRDefault="00F55D8B" w:rsidP="00A72235">
            <w:pPr>
              <w:spacing w:after="0" w:line="240" w:lineRule="auto"/>
              <w:jc w:val="center"/>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LUGAR</w:t>
            </w:r>
          </w:p>
        </w:tc>
      </w:tr>
      <w:tr w:rsidR="00515F7F" w:rsidRPr="00290A07" w14:paraId="1C738C00" w14:textId="77777777" w:rsidTr="00290A07">
        <w:trPr>
          <w:trHeight w:val="370"/>
          <w:jc w:val="center"/>
        </w:trPr>
        <w:tc>
          <w:tcPr>
            <w:tcW w:w="1413" w:type="dxa"/>
            <w:vAlign w:val="center"/>
          </w:tcPr>
          <w:p w14:paraId="716E231E" w14:textId="1CCF0286" w:rsidR="00515F7F" w:rsidRPr="00290A07" w:rsidRDefault="00290A07" w:rsidP="00A72235">
            <w:pPr>
              <w:spacing w:after="0" w:line="240" w:lineRule="auto"/>
              <w:rPr>
                <w:rFonts w:ascii="Arial Nova Light" w:hAnsi="Arial Nova Light" w:cs="Arial"/>
                <w:b/>
                <w:bCs/>
                <w:color w:val="000000" w:themeColor="text1"/>
                <w:sz w:val="18"/>
                <w:szCs w:val="18"/>
                <w:lang w:val="es-ES"/>
              </w:rPr>
            </w:pPr>
            <w:r>
              <w:rPr>
                <w:rFonts w:ascii="Arial Nova Light" w:hAnsi="Arial Nova Light" w:cs="Arial"/>
                <w:b/>
                <w:bCs/>
                <w:color w:val="000000" w:themeColor="text1"/>
                <w:sz w:val="18"/>
                <w:szCs w:val="18"/>
                <w:lang w:val="es-ES"/>
              </w:rPr>
              <w:t>Miércoles</w:t>
            </w:r>
          </w:p>
          <w:p w14:paraId="5D69FA40" w14:textId="4682951F" w:rsidR="00515F7F" w:rsidRPr="00290A07" w:rsidRDefault="00515F7F" w:rsidP="00A72235">
            <w:pPr>
              <w:spacing w:after="0" w:line="240" w:lineRule="auto"/>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2</w:t>
            </w:r>
            <w:r w:rsidR="00290A07">
              <w:rPr>
                <w:rFonts w:ascii="Arial Nova Light" w:hAnsi="Arial Nova Light" w:cs="Arial"/>
                <w:b/>
                <w:bCs/>
                <w:color w:val="000000" w:themeColor="text1"/>
                <w:sz w:val="18"/>
                <w:szCs w:val="18"/>
                <w:lang w:val="es-ES"/>
              </w:rPr>
              <w:t>2</w:t>
            </w:r>
            <w:r w:rsidRPr="00290A07">
              <w:rPr>
                <w:rFonts w:ascii="Arial Nova Light" w:hAnsi="Arial Nova Light" w:cs="Arial"/>
                <w:b/>
                <w:bCs/>
                <w:color w:val="000000" w:themeColor="text1"/>
                <w:sz w:val="18"/>
                <w:szCs w:val="18"/>
                <w:lang w:val="es-ES"/>
              </w:rPr>
              <w:t>/04/2026</w:t>
            </w:r>
          </w:p>
        </w:tc>
        <w:tc>
          <w:tcPr>
            <w:tcW w:w="1134" w:type="dxa"/>
            <w:vAlign w:val="center"/>
          </w:tcPr>
          <w:p w14:paraId="45B24BEE" w14:textId="0514FE09" w:rsidR="00515F7F" w:rsidRPr="00290A07" w:rsidRDefault="00515F7F" w:rsidP="00A72235">
            <w:pPr>
              <w:spacing w:after="0" w:line="240" w:lineRule="auto"/>
              <w:ind w:right="132"/>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 xml:space="preserve">  4:00 p.m.</w:t>
            </w:r>
          </w:p>
        </w:tc>
        <w:tc>
          <w:tcPr>
            <w:tcW w:w="2977" w:type="dxa"/>
            <w:vAlign w:val="center"/>
          </w:tcPr>
          <w:p w14:paraId="473CBBE7" w14:textId="3E316F2A" w:rsidR="00515F7F" w:rsidRPr="00290A07" w:rsidRDefault="00515F7F"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Desplazamiento aéreo</w:t>
            </w:r>
            <w:r w:rsidR="001D688C" w:rsidRPr="00290A07">
              <w:rPr>
                <w:rFonts w:ascii="Arial Nova Light" w:hAnsi="Arial Nova Light" w:cs="Arial"/>
                <w:sz w:val="18"/>
                <w:szCs w:val="18"/>
                <w:lang w:val="es-ES"/>
              </w:rPr>
              <w:t xml:space="preserve"> en la ruta Bogotá – Puerto Asís</w:t>
            </w:r>
          </w:p>
          <w:p w14:paraId="5C347AF9" w14:textId="11625871" w:rsidR="00515F7F" w:rsidRPr="00290A07" w:rsidRDefault="00515F7F" w:rsidP="00A72235">
            <w:pPr>
              <w:spacing w:after="0" w:line="240" w:lineRule="auto"/>
              <w:ind w:right="141"/>
              <w:rPr>
                <w:rFonts w:ascii="Arial Nova Light" w:hAnsi="Arial Nova Light" w:cs="Arial"/>
                <w:sz w:val="18"/>
                <w:szCs w:val="18"/>
                <w:lang w:val="es-ES"/>
              </w:rPr>
            </w:pPr>
          </w:p>
        </w:tc>
        <w:tc>
          <w:tcPr>
            <w:tcW w:w="4536" w:type="dxa"/>
            <w:vAlign w:val="center"/>
          </w:tcPr>
          <w:p w14:paraId="6028BFFC" w14:textId="0B26EA60" w:rsidR="00A72235" w:rsidRPr="00290A07" w:rsidRDefault="00515F7F" w:rsidP="00A72235">
            <w:pPr>
              <w:spacing w:after="0" w:line="240" w:lineRule="exact"/>
              <w:ind w:right="65"/>
              <w:contextualSpacing/>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Se requiere desplazamiento aéreo Bogotá D.C. – Puerto Asís, Putumayo</w:t>
            </w:r>
          </w:p>
          <w:p w14:paraId="475975F5" w14:textId="77777777"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eastAsia="es-CO"/>
              </w:rPr>
            </w:pPr>
            <w:r w:rsidRPr="00290A07">
              <w:rPr>
                <w:rFonts w:ascii="Arial Nova Light" w:hAnsi="Arial Nova Light" w:cs="Arial"/>
                <w:sz w:val="18"/>
                <w:szCs w:val="18"/>
                <w:lang w:eastAsia="es-CO"/>
              </w:rPr>
              <w:t>El desplazamiento aéreo es indispensable para garantizar la llegada oportuna del profesional comisionado al departamento del Putumayo, dado que:</w:t>
            </w:r>
          </w:p>
          <w:p w14:paraId="4E0F2121" w14:textId="77777777"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eastAsia="es-CO"/>
              </w:rPr>
            </w:pPr>
            <w:r w:rsidRPr="00290A07">
              <w:rPr>
                <w:rFonts w:ascii="Arial Nova Light" w:hAnsi="Arial Nova Light" w:cs="Arial"/>
                <w:sz w:val="18"/>
                <w:szCs w:val="18"/>
                <w:lang w:eastAsia="es-CO"/>
              </w:rPr>
              <w:t>No existe conexión aérea directa con Mocoa, ciudad sede de la primera reunión técnica.</w:t>
            </w:r>
          </w:p>
          <w:p w14:paraId="3576C2C2" w14:textId="77777777"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eastAsia="es-CO"/>
              </w:rPr>
            </w:pPr>
            <w:r w:rsidRPr="00290A07">
              <w:rPr>
                <w:rFonts w:ascii="Arial Nova Light" w:hAnsi="Arial Nova Light" w:cs="Arial"/>
                <w:sz w:val="18"/>
                <w:szCs w:val="18"/>
                <w:lang w:eastAsia="es-CO"/>
              </w:rPr>
              <w:t>La distancia y las condiciones de orden público en la región hacen inviable el desplazamiento por vía terrestre desde Bogotá en un tiempo razonable.</w:t>
            </w:r>
          </w:p>
          <w:p w14:paraId="281A692A" w14:textId="5B6073BD"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eastAsia="es-CO"/>
              </w:rPr>
            </w:pPr>
            <w:r w:rsidRPr="00290A07">
              <w:rPr>
                <w:rFonts w:ascii="Arial Nova Light" w:hAnsi="Arial Nova Light" w:cs="Arial"/>
                <w:sz w:val="18"/>
                <w:szCs w:val="18"/>
                <w:lang w:eastAsia="es-CO"/>
              </w:rPr>
              <w:lastRenderedPageBreak/>
              <w:t xml:space="preserve">Se debe cumplir con la agenda pactada con la Asociación KWEX´S KSAW desde la mañana del </w:t>
            </w:r>
            <w:r w:rsidR="00123A90">
              <w:rPr>
                <w:rFonts w:ascii="Arial Nova Light" w:hAnsi="Arial Nova Light" w:cs="Arial"/>
                <w:sz w:val="18"/>
                <w:szCs w:val="18"/>
                <w:lang w:eastAsia="es-CO"/>
              </w:rPr>
              <w:t>miércoles 23</w:t>
            </w:r>
            <w:r w:rsidRPr="00290A07">
              <w:rPr>
                <w:rFonts w:ascii="Arial Nova Light" w:hAnsi="Arial Nova Light" w:cs="Arial"/>
                <w:sz w:val="18"/>
                <w:szCs w:val="18"/>
                <w:lang w:eastAsia="es-CO"/>
              </w:rPr>
              <w:t xml:space="preserve"> de abril.</w:t>
            </w:r>
          </w:p>
          <w:p w14:paraId="645E9B2A" w14:textId="151D1516"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val="es-CO" w:eastAsia="es-CO"/>
              </w:rPr>
            </w:pPr>
            <w:r w:rsidRPr="00290A07">
              <w:rPr>
                <w:rFonts w:ascii="Arial Nova Light" w:hAnsi="Arial Nova Light" w:cs="Arial"/>
                <w:sz w:val="18"/>
                <w:szCs w:val="18"/>
                <w:lang w:eastAsia="es-CO"/>
              </w:rPr>
              <w:t xml:space="preserve">En múltiples escenarios, los itinerarios de vuelo se retrasan debido a condiciones climáticas u otras. Un retraso en el itinerario puede alterar significativamente la agenda de trabajo y en consecuencia el incumplimiento de los acuerdos y las ordenes de la Corte Constitucional.  </w:t>
            </w:r>
          </w:p>
        </w:tc>
      </w:tr>
      <w:tr w:rsidR="00515F7F" w:rsidRPr="00290A07" w14:paraId="478DBFFB" w14:textId="77777777" w:rsidTr="00290A07">
        <w:trPr>
          <w:trHeight w:val="363"/>
          <w:jc w:val="center"/>
        </w:trPr>
        <w:tc>
          <w:tcPr>
            <w:tcW w:w="1413" w:type="dxa"/>
            <w:vAlign w:val="center"/>
          </w:tcPr>
          <w:p w14:paraId="52FDB91F" w14:textId="79CBB3C7" w:rsidR="00515F7F" w:rsidRPr="00290A07" w:rsidRDefault="00290A07" w:rsidP="00A72235">
            <w:pPr>
              <w:spacing w:after="0" w:line="240" w:lineRule="auto"/>
              <w:rPr>
                <w:rFonts w:ascii="Arial Nova Light" w:hAnsi="Arial Nova Light" w:cs="Arial"/>
                <w:b/>
                <w:bCs/>
                <w:color w:val="000000" w:themeColor="text1"/>
                <w:sz w:val="18"/>
                <w:szCs w:val="18"/>
                <w:lang w:val="es-ES"/>
              </w:rPr>
            </w:pPr>
            <w:r>
              <w:rPr>
                <w:rFonts w:ascii="Arial Nova Light" w:hAnsi="Arial Nova Light" w:cs="Arial"/>
                <w:b/>
                <w:bCs/>
                <w:color w:val="000000" w:themeColor="text1"/>
                <w:sz w:val="18"/>
                <w:szCs w:val="18"/>
                <w:lang w:val="es-ES"/>
              </w:rPr>
              <w:lastRenderedPageBreak/>
              <w:t>Jueves</w:t>
            </w:r>
          </w:p>
          <w:p w14:paraId="6AB3C2B6" w14:textId="67AB5AF7" w:rsidR="00515F7F" w:rsidRPr="00290A07" w:rsidRDefault="00515F7F" w:rsidP="00A72235">
            <w:pPr>
              <w:spacing w:after="0" w:line="240" w:lineRule="auto"/>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2</w:t>
            </w:r>
            <w:r w:rsidR="00290A07">
              <w:rPr>
                <w:rFonts w:ascii="Arial Nova Light" w:hAnsi="Arial Nova Light" w:cs="Arial"/>
                <w:b/>
                <w:bCs/>
                <w:color w:val="000000" w:themeColor="text1"/>
                <w:sz w:val="18"/>
                <w:szCs w:val="18"/>
                <w:lang w:val="es-ES"/>
              </w:rPr>
              <w:t>3</w:t>
            </w:r>
            <w:r w:rsidRPr="00290A07">
              <w:rPr>
                <w:rFonts w:ascii="Arial Nova Light" w:hAnsi="Arial Nova Light" w:cs="Arial"/>
                <w:b/>
                <w:bCs/>
                <w:color w:val="000000" w:themeColor="text1"/>
                <w:sz w:val="18"/>
                <w:szCs w:val="18"/>
                <w:lang w:val="es-ES"/>
              </w:rPr>
              <w:t>/04/2026</w:t>
            </w:r>
          </w:p>
        </w:tc>
        <w:tc>
          <w:tcPr>
            <w:tcW w:w="1134" w:type="dxa"/>
            <w:vAlign w:val="center"/>
          </w:tcPr>
          <w:p w14:paraId="0D929399" w14:textId="77777777" w:rsidR="00515F7F" w:rsidRPr="00290A07" w:rsidRDefault="00515F7F" w:rsidP="00A72235">
            <w:pPr>
              <w:spacing w:after="0" w:line="240" w:lineRule="auto"/>
              <w:ind w:left="137"/>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6:00 a.m.</w:t>
            </w:r>
          </w:p>
          <w:p w14:paraId="4EA240AE"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04365238"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367A1829"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10F9C2C5"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7E250C02"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9:00 a.m.</w:t>
            </w:r>
          </w:p>
          <w:p w14:paraId="3E8DA33F"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0C849159"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365B8F5E"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29ECCFF8" w14:textId="0AB916D5"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5:00 p.m.</w:t>
            </w:r>
          </w:p>
        </w:tc>
        <w:tc>
          <w:tcPr>
            <w:tcW w:w="2977" w:type="dxa"/>
            <w:vAlign w:val="center"/>
          </w:tcPr>
          <w:p w14:paraId="70F8901D" w14:textId="287252D2" w:rsidR="00515F7F" w:rsidRPr="00290A07" w:rsidRDefault="00515F7F"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 xml:space="preserve">Desplazamiento terrestre en la Ruta Puerto Asís </w:t>
            </w:r>
            <w:r w:rsidR="001D688C" w:rsidRPr="00290A07">
              <w:rPr>
                <w:rFonts w:ascii="Arial Nova Light" w:hAnsi="Arial Nova Light" w:cs="Arial"/>
                <w:sz w:val="18"/>
                <w:szCs w:val="18"/>
                <w:lang w:val="es-ES"/>
              </w:rPr>
              <w:t>–</w:t>
            </w:r>
            <w:r w:rsidRPr="00290A07">
              <w:rPr>
                <w:rFonts w:ascii="Arial Nova Light" w:hAnsi="Arial Nova Light" w:cs="Arial"/>
                <w:sz w:val="18"/>
                <w:szCs w:val="18"/>
                <w:lang w:val="es-ES"/>
              </w:rPr>
              <w:t xml:space="preserve"> Mocoa</w:t>
            </w:r>
          </w:p>
          <w:p w14:paraId="6661C91E" w14:textId="77777777" w:rsidR="001D688C" w:rsidRPr="00290A07" w:rsidRDefault="001D688C" w:rsidP="00A72235">
            <w:pPr>
              <w:spacing w:after="0" w:line="240" w:lineRule="auto"/>
              <w:ind w:right="141"/>
              <w:rPr>
                <w:rFonts w:ascii="Arial Nova Light" w:hAnsi="Arial Nova Light" w:cs="Arial"/>
                <w:sz w:val="18"/>
                <w:szCs w:val="18"/>
                <w:lang w:val="es-ES"/>
              </w:rPr>
            </w:pPr>
          </w:p>
          <w:p w14:paraId="66851A20" w14:textId="77777777" w:rsidR="001D688C" w:rsidRPr="00290A07" w:rsidRDefault="001D688C"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Reunión de trabajo entre el equipo técnico y jurídico de la DANCP y el equipo jurídico de la Asociación KWEX´S KSAW</w:t>
            </w:r>
          </w:p>
          <w:p w14:paraId="3CB79030" w14:textId="77777777" w:rsidR="00A72235" w:rsidRPr="00290A07" w:rsidRDefault="00A72235" w:rsidP="00A72235">
            <w:pPr>
              <w:pStyle w:val="Prrafodelista"/>
              <w:numPr>
                <w:ilvl w:val="0"/>
                <w:numId w:val="33"/>
              </w:numPr>
              <w:ind w:left="360"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Mocoa es la capital del departamento y sede de las autoridades y equipos jurídicos de la Asociación KWEX´S KSAW.</w:t>
            </w:r>
          </w:p>
          <w:p w14:paraId="69235B33" w14:textId="77777777" w:rsidR="00A72235" w:rsidRPr="00290A07" w:rsidRDefault="00A72235" w:rsidP="00A72235">
            <w:pPr>
              <w:pStyle w:val="Prrafodelista"/>
              <w:numPr>
                <w:ilvl w:val="0"/>
                <w:numId w:val="33"/>
              </w:numPr>
              <w:ind w:left="360"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La reunión técnica-jurídica es central para el alistamiento de la contratación directa. Se revisarán:</w:t>
            </w:r>
          </w:p>
          <w:p w14:paraId="0C6EA499" w14:textId="77777777" w:rsidR="00A72235" w:rsidRPr="00290A07" w:rsidRDefault="00A72235" w:rsidP="00A72235">
            <w:pPr>
              <w:pStyle w:val="Prrafodelista"/>
              <w:numPr>
                <w:ilvl w:val="0"/>
                <w:numId w:val="33"/>
              </w:numPr>
              <w:ind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Alcances de las sentencias T-300 de 2017 y SU-545 de 2023.</w:t>
            </w:r>
          </w:p>
          <w:p w14:paraId="0BAD38BC" w14:textId="77777777" w:rsidR="00A72235" w:rsidRPr="00290A07" w:rsidRDefault="00A72235" w:rsidP="00A72235">
            <w:pPr>
              <w:pStyle w:val="Prrafodelista"/>
              <w:numPr>
                <w:ilvl w:val="0"/>
                <w:numId w:val="33"/>
              </w:numPr>
              <w:ind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Viabilidad de los procesos de contratación directa.</w:t>
            </w:r>
          </w:p>
          <w:p w14:paraId="48C06349" w14:textId="0F0541DF" w:rsidR="001D688C" w:rsidRPr="00290A07" w:rsidRDefault="00A72235" w:rsidP="00A72235">
            <w:pPr>
              <w:pStyle w:val="Prrafodelista"/>
              <w:numPr>
                <w:ilvl w:val="0"/>
                <w:numId w:val="33"/>
              </w:numPr>
              <w:ind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Cronogramas y compromisos mutuos.</w:t>
            </w:r>
          </w:p>
          <w:p w14:paraId="7CF327A5" w14:textId="1D376220" w:rsidR="001D688C" w:rsidRPr="00290A07" w:rsidRDefault="001D688C"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Desplazamiento terrestre en la ruta Mocoa – Puerto Asís</w:t>
            </w:r>
          </w:p>
        </w:tc>
        <w:tc>
          <w:tcPr>
            <w:tcW w:w="4536" w:type="dxa"/>
            <w:vAlign w:val="center"/>
          </w:tcPr>
          <w:p w14:paraId="7798CBAE" w14:textId="1F499399" w:rsidR="00515F7F" w:rsidRPr="00290A07" w:rsidRDefault="00515F7F" w:rsidP="00A72235">
            <w:pPr>
              <w:spacing w:after="0" w:line="240" w:lineRule="auto"/>
              <w:ind w:right="65"/>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Se requiere el monto de $</w:t>
            </w:r>
            <w:r w:rsidR="00922F6E" w:rsidRPr="00290A07">
              <w:rPr>
                <w:rFonts w:ascii="Arial Nova Light" w:hAnsi="Arial Nova Light" w:cs="Arial"/>
                <w:color w:val="000000" w:themeColor="text1"/>
                <w:sz w:val="18"/>
                <w:szCs w:val="18"/>
                <w:lang w:val="es-ES"/>
              </w:rPr>
              <w:t>500</w:t>
            </w:r>
            <w:r w:rsidRPr="00290A07">
              <w:rPr>
                <w:rFonts w:ascii="Arial Nova Light" w:hAnsi="Arial Nova Light" w:cs="Arial"/>
                <w:color w:val="000000" w:themeColor="text1"/>
                <w:sz w:val="18"/>
                <w:szCs w:val="18"/>
                <w:lang w:val="es-ES"/>
              </w:rPr>
              <w:t>.000</w:t>
            </w:r>
            <w:r w:rsidR="001D688C" w:rsidRPr="00290A07">
              <w:rPr>
                <w:rFonts w:ascii="Arial Nova Light" w:hAnsi="Arial Nova Light" w:cs="Arial"/>
                <w:color w:val="000000" w:themeColor="text1"/>
                <w:sz w:val="18"/>
                <w:szCs w:val="18"/>
                <w:lang w:val="es-ES"/>
              </w:rPr>
              <w:t xml:space="preserve"> para garantizar el desplazamiento terrestre (ida y regreso)</w:t>
            </w:r>
          </w:p>
          <w:p w14:paraId="6FA3767E" w14:textId="77777777" w:rsidR="00515F7F" w:rsidRPr="00290A07" w:rsidRDefault="00515F7F" w:rsidP="00A72235">
            <w:pPr>
              <w:spacing w:after="0" w:line="240" w:lineRule="auto"/>
              <w:ind w:right="65"/>
              <w:rPr>
                <w:rFonts w:ascii="Arial Nova Light" w:hAnsi="Arial Nova Light" w:cs="Arial"/>
                <w:color w:val="000000" w:themeColor="text1"/>
                <w:sz w:val="18"/>
                <w:szCs w:val="18"/>
                <w:lang w:val="es-ES"/>
              </w:rPr>
            </w:pPr>
          </w:p>
          <w:p w14:paraId="36C9E6AB" w14:textId="77777777" w:rsidR="00A72235" w:rsidRPr="00290A07" w:rsidRDefault="00A72235" w:rsidP="00A72235">
            <w:pPr>
              <w:spacing w:after="0" w:line="240" w:lineRule="auto"/>
              <w:ind w:right="65"/>
              <w:rPr>
                <w:rFonts w:ascii="Arial Nova Light" w:hAnsi="Arial Nova Light" w:cs="Arial"/>
                <w:color w:val="000000" w:themeColor="text1"/>
                <w:sz w:val="18"/>
                <w:szCs w:val="18"/>
                <w:lang w:val="es-ES"/>
              </w:rPr>
            </w:pPr>
          </w:p>
          <w:p w14:paraId="5DBE2A17" w14:textId="77777777" w:rsidR="00515F7F" w:rsidRPr="00290A07" w:rsidRDefault="00A72235" w:rsidP="00A72235">
            <w:pPr>
              <w:ind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El monto de $500.000 cubre transporte terrestre seguro para el equipo de trabajo, considerando cruces de ríos y posibles alteraciones climáticas o de orden público.</w:t>
            </w:r>
          </w:p>
          <w:p w14:paraId="338A03F4" w14:textId="77777777" w:rsidR="00A72235" w:rsidRPr="00290A07" w:rsidRDefault="00A72235" w:rsidP="00A72235">
            <w:pPr>
              <w:ind w:right="65"/>
              <w:rPr>
                <w:rFonts w:ascii="Arial Nova Light" w:hAnsi="Arial Nova Light" w:cs="Arial"/>
                <w:color w:val="000000" w:themeColor="text1"/>
                <w:sz w:val="18"/>
                <w:szCs w:val="18"/>
              </w:rPr>
            </w:pPr>
          </w:p>
          <w:p w14:paraId="1744DAE2" w14:textId="6361A1D3" w:rsidR="00A72235" w:rsidRPr="00290A07" w:rsidRDefault="00A72235" w:rsidP="00A72235">
            <w:pPr>
              <w:ind w:right="65"/>
              <w:rPr>
                <w:rFonts w:ascii="Arial Nova Light" w:hAnsi="Arial Nova Light" w:cs="Arial"/>
                <w:color w:val="000000" w:themeColor="text1"/>
                <w:sz w:val="18"/>
                <w:szCs w:val="18"/>
              </w:rPr>
            </w:pPr>
          </w:p>
        </w:tc>
      </w:tr>
      <w:tr w:rsidR="00186D76" w:rsidRPr="00290A07" w14:paraId="21B0ADE9" w14:textId="77777777" w:rsidTr="00290A07">
        <w:trPr>
          <w:trHeight w:val="837"/>
          <w:jc w:val="center"/>
        </w:trPr>
        <w:tc>
          <w:tcPr>
            <w:tcW w:w="1413" w:type="dxa"/>
            <w:vAlign w:val="center"/>
          </w:tcPr>
          <w:p w14:paraId="045B593F" w14:textId="4B9C47CA" w:rsidR="00186D76" w:rsidRPr="00290A07" w:rsidRDefault="00290A07" w:rsidP="00A72235">
            <w:pPr>
              <w:spacing w:after="0" w:line="240" w:lineRule="auto"/>
              <w:rPr>
                <w:rFonts w:ascii="Arial Nova Light" w:hAnsi="Arial Nova Light" w:cs="Arial"/>
                <w:b/>
                <w:bCs/>
                <w:color w:val="000000" w:themeColor="text1"/>
                <w:sz w:val="18"/>
                <w:szCs w:val="18"/>
                <w:lang w:val="es-ES"/>
              </w:rPr>
            </w:pPr>
            <w:r>
              <w:rPr>
                <w:rFonts w:ascii="Arial Nova Light" w:hAnsi="Arial Nova Light" w:cs="Arial"/>
                <w:b/>
                <w:bCs/>
                <w:color w:val="000000" w:themeColor="text1"/>
                <w:sz w:val="18"/>
                <w:szCs w:val="18"/>
                <w:lang w:val="es-ES"/>
              </w:rPr>
              <w:t>Viernes</w:t>
            </w:r>
          </w:p>
          <w:p w14:paraId="469670CB" w14:textId="1630AD20" w:rsidR="00186D76" w:rsidRPr="00290A07" w:rsidRDefault="00186D76" w:rsidP="00A72235">
            <w:pPr>
              <w:spacing w:after="0" w:line="240" w:lineRule="auto"/>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2</w:t>
            </w:r>
            <w:r w:rsidR="00290A07">
              <w:rPr>
                <w:rFonts w:ascii="Arial Nova Light" w:hAnsi="Arial Nova Light" w:cs="Arial"/>
                <w:b/>
                <w:bCs/>
                <w:color w:val="000000" w:themeColor="text1"/>
                <w:sz w:val="18"/>
                <w:szCs w:val="18"/>
                <w:lang w:val="es-ES"/>
              </w:rPr>
              <w:t>4</w:t>
            </w:r>
            <w:r w:rsidRPr="00290A07">
              <w:rPr>
                <w:rFonts w:ascii="Arial Nova Light" w:hAnsi="Arial Nova Light" w:cs="Arial"/>
                <w:b/>
                <w:bCs/>
                <w:color w:val="000000" w:themeColor="text1"/>
                <w:sz w:val="18"/>
                <w:szCs w:val="18"/>
                <w:lang w:val="es-ES"/>
              </w:rPr>
              <w:t>/04/2026</w:t>
            </w:r>
          </w:p>
        </w:tc>
        <w:tc>
          <w:tcPr>
            <w:tcW w:w="1134" w:type="dxa"/>
            <w:vAlign w:val="center"/>
          </w:tcPr>
          <w:p w14:paraId="1471FDD5" w14:textId="3932E8DA" w:rsidR="00186D76" w:rsidRPr="00290A07" w:rsidRDefault="00186D76" w:rsidP="00A72235">
            <w:pPr>
              <w:spacing w:after="0" w:line="240" w:lineRule="auto"/>
              <w:ind w:left="137"/>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9:00 a.m</w:t>
            </w:r>
          </w:p>
        </w:tc>
        <w:tc>
          <w:tcPr>
            <w:tcW w:w="2977" w:type="dxa"/>
            <w:vAlign w:val="center"/>
          </w:tcPr>
          <w:p w14:paraId="74237EEF" w14:textId="00A20245" w:rsidR="00186D76" w:rsidRPr="00290A07" w:rsidRDefault="00186D76"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Desplazamiento aéreo Puerto Asís - Bogotá</w:t>
            </w:r>
          </w:p>
        </w:tc>
        <w:tc>
          <w:tcPr>
            <w:tcW w:w="4536" w:type="dxa"/>
            <w:vAlign w:val="center"/>
          </w:tcPr>
          <w:p w14:paraId="10C99DA0" w14:textId="7CB80DA7" w:rsidR="00186D76" w:rsidRPr="00290A07" w:rsidRDefault="00A72235" w:rsidP="00A72235">
            <w:pPr>
              <w:spacing w:after="0" w:line="240" w:lineRule="auto"/>
              <w:ind w:right="65"/>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El vuelo es la única opción viable para retornar a la sede de la DANCP en el mismo día.</w:t>
            </w:r>
          </w:p>
        </w:tc>
      </w:tr>
      <w:tr w:rsidR="00A72235" w:rsidRPr="00290A07" w14:paraId="2D38D4A6" w14:textId="77777777" w:rsidTr="008A4B53">
        <w:trPr>
          <w:trHeight w:val="40"/>
          <w:jc w:val="center"/>
        </w:trPr>
        <w:tc>
          <w:tcPr>
            <w:tcW w:w="5524" w:type="dxa"/>
            <w:gridSpan w:val="3"/>
            <w:vAlign w:val="center"/>
          </w:tcPr>
          <w:p w14:paraId="4E0292A7" w14:textId="30D86A1E" w:rsidR="00A72235" w:rsidRPr="00290A07" w:rsidRDefault="00A72235"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TOATAL GASTOS</w:t>
            </w:r>
          </w:p>
        </w:tc>
        <w:tc>
          <w:tcPr>
            <w:tcW w:w="4536" w:type="dxa"/>
            <w:vAlign w:val="center"/>
          </w:tcPr>
          <w:p w14:paraId="53C0F9B7" w14:textId="42781918" w:rsidR="00A72235" w:rsidRPr="00290A07" w:rsidRDefault="00A72235" w:rsidP="00A72235">
            <w:pPr>
              <w:spacing w:after="0" w:line="240" w:lineRule="auto"/>
              <w:ind w:right="65"/>
              <w:rPr>
                <w:rFonts w:ascii="Arial Nova Light" w:hAnsi="Arial Nova Light" w:cs="Arial"/>
                <w:color w:val="000000" w:themeColor="text1"/>
                <w:sz w:val="18"/>
                <w:szCs w:val="18"/>
                <w:lang w:val="es-ES"/>
              </w:rPr>
            </w:pPr>
            <w:r w:rsidRPr="00290A07">
              <w:rPr>
                <w:rFonts w:ascii="Arial Nova Light" w:hAnsi="Arial Nova Light" w:cs="Arial"/>
                <w:b/>
                <w:bCs/>
                <w:color w:val="000000" w:themeColor="text1"/>
                <w:sz w:val="18"/>
                <w:szCs w:val="18"/>
                <w:lang w:val="es-ES"/>
              </w:rPr>
              <w:t>$ 500.000</w:t>
            </w:r>
          </w:p>
        </w:tc>
      </w:tr>
    </w:tbl>
    <w:p w14:paraId="6DD6188F" w14:textId="17D16C56" w:rsidR="00A72235" w:rsidRDefault="00A72235" w:rsidP="00237998">
      <w:pPr>
        <w:tabs>
          <w:tab w:val="left" w:pos="5823"/>
        </w:tabs>
        <w:spacing w:line="240" w:lineRule="auto"/>
        <w:jc w:val="both"/>
        <w:rPr>
          <w:rFonts w:ascii="Arial Nova Light" w:hAnsi="Arial Nova Light" w:cs="Arial"/>
          <w:b/>
          <w:bCs/>
          <w:color w:val="000000" w:themeColor="text1"/>
          <w:sz w:val="20"/>
          <w:szCs w:val="20"/>
          <w:lang w:val="es-ES"/>
        </w:rPr>
      </w:pPr>
    </w:p>
    <w:p w14:paraId="2E8EA1B8" w14:textId="5F8317C3" w:rsidR="004B72E5" w:rsidRPr="00186D76" w:rsidRDefault="004046BF" w:rsidP="00237998">
      <w:pPr>
        <w:tabs>
          <w:tab w:val="left" w:pos="5823"/>
        </w:tabs>
        <w:spacing w:line="240" w:lineRule="auto"/>
        <w:jc w:val="both"/>
        <w:rPr>
          <w:rFonts w:ascii="Arial Nova Light" w:hAnsi="Arial Nova Light" w:cs="Arial"/>
          <w:color w:val="000000" w:themeColor="text1"/>
          <w:sz w:val="20"/>
          <w:szCs w:val="20"/>
          <w:lang w:val="es-ES"/>
        </w:rPr>
      </w:pPr>
      <w:r>
        <w:rPr>
          <w:noProof/>
        </w:rPr>
        <w:drawing>
          <wp:anchor distT="0" distB="0" distL="114300" distR="114300" simplePos="0" relativeHeight="251658240" behindDoc="1" locked="0" layoutInCell="1" allowOverlap="1" wp14:anchorId="65DE8B22" wp14:editId="587F3C75">
            <wp:simplePos x="0" y="0"/>
            <wp:positionH relativeFrom="margin">
              <wp:posOffset>528736</wp:posOffset>
            </wp:positionH>
            <wp:positionV relativeFrom="paragraph">
              <wp:posOffset>36217</wp:posOffset>
            </wp:positionV>
            <wp:extent cx="1160289" cy="559482"/>
            <wp:effectExtent l="0" t="0" r="1905" b="0"/>
            <wp:wrapNone/>
            <wp:docPr id="709788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788245" name="Imagen 1"/>
                    <pic:cNvPicPr>
                      <a:picLocks noChangeAspect="1"/>
                    </pic:cNvPicPr>
                  </pic:nvPicPr>
                  <pic:blipFill rotWithShape="1">
                    <a:blip r:embed="rId11">
                      <a:extLst>
                        <a:ext uri="{28A0092B-C50C-407E-A947-70E740481C1C}">
                          <a14:useLocalDpi xmlns:a14="http://schemas.microsoft.com/office/drawing/2010/main" val="0"/>
                        </a:ext>
                      </a:extLst>
                    </a:blip>
                    <a:srcRect l="34254" t="66519" r="51089" b="20908"/>
                    <a:stretch/>
                  </pic:blipFill>
                  <pic:spPr bwMode="auto">
                    <a:xfrm>
                      <a:off x="0" y="0"/>
                      <a:ext cx="1160289" cy="55948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F19A7" w:rsidRPr="00186D76">
        <w:rPr>
          <w:rFonts w:ascii="Arial Nova Light" w:hAnsi="Arial Nova Light" w:cs="Arial"/>
          <w:color w:val="000000" w:themeColor="text1"/>
          <w:sz w:val="20"/>
          <w:szCs w:val="20"/>
          <w:lang w:val="es-ES"/>
        </w:rPr>
        <w:t xml:space="preserve">Elaboró:     </w:t>
      </w:r>
    </w:p>
    <w:p w14:paraId="40907EF9" w14:textId="59099417" w:rsidR="00A46AC2" w:rsidRPr="00186D76" w:rsidRDefault="00A46AC2" w:rsidP="00237998">
      <w:pPr>
        <w:tabs>
          <w:tab w:val="left" w:pos="5823"/>
        </w:tabs>
        <w:spacing w:after="0" w:line="240" w:lineRule="auto"/>
        <w:jc w:val="both"/>
        <w:rPr>
          <w:rFonts w:ascii="Arial Nova Light" w:hAnsi="Arial Nova Light" w:cs="Arial"/>
          <w:b/>
          <w:bCs/>
          <w:color w:val="000000" w:themeColor="text1"/>
          <w:sz w:val="20"/>
          <w:szCs w:val="20"/>
          <w:lang w:val="es-ES"/>
        </w:rPr>
      </w:pPr>
    </w:p>
    <w:p w14:paraId="101FE2E6" w14:textId="50BFDE14" w:rsidR="004F19A7" w:rsidRPr="00186D76" w:rsidRDefault="004046BF" w:rsidP="00237998">
      <w:pPr>
        <w:tabs>
          <w:tab w:val="left" w:pos="5823"/>
        </w:tabs>
        <w:spacing w:after="0" w:line="240" w:lineRule="auto"/>
        <w:jc w:val="both"/>
        <w:rPr>
          <w:rFonts w:ascii="Arial Nova Light" w:hAnsi="Arial Nova Light" w:cs="Arial"/>
          <w:color w:val="000000" w:themeColor="text1"/>
          <w:sz w:val="20"/>
          <w:szCs w:val="20"/>
          <w:lang w:val="es-ES_tradnl"/>
        </w:rPr>
      </w:pPr>
      <w:r>
        <w:rPr>
          <w:rFonts w:ascii="Arial Nova Light" w:hAnsi="Arial Nova Light" w:cs="Arial"/>
          <w:b/>
          <w:bCs/>
          <w:color w:val="000000" w:themeColor="text1"/>
          <w:sz w:val="20"/>
          <w:szCs w:val="20"/>
          <w:lang w:val="es-ES"/>
        </w:rPr>
        <w:t>MARIA JULIETA ORTIZ FERNÁNDEZ</w:t>
      </w:r>
    </w:p>
    <w:p w14:paraId="325057C3" w14:textId="71C1781C" w:rsidR="004F19A7" w:rsidRPr="00186D76" w:rsidRDefault="004F19A7" w:rsidP="00237998">
      <w:pPr>
        <w:tabs>
          <w:tab w:val="left" w:pos="5823"/>
        </w:tabs>
        <w:spacing w:after="0" w:line="240" w:lineRule="auto"/>
        <w:jc w:val="both"/>
        <w:rPr>
          <w:rFonts w:ascii="Arial Nova Light" w:hAnsi="Arial Nova Light" w:cs="Arial"/>
          <w:color w:val="000000" w:themeColor="text1"/>
          <w:sz w:val="20"/>
          <w:szCs w:val="20"/>
          <w:u w:val="single"/>
          <w:lang w:val="es-ES"/>
        </w:rPr>
      </w:pPr>
      <w:r w:rsidRPr="00186D76">
        <w:rPr>
          <w:rFonts w:ascii="Arial Nova Light" w:hAnsi="Arial Nova Light" w:cs="Arial"/>
          <w:color w:val="000000" w:themeColor="text1"/>
          <w:sz w:val="20"/>
          <w:szCs w:val="20"/>
          <w:lang w:val="es-ES"/>
        </w:rPr>
        <w:t xml:space="preserve">Contratista </w:t>
      </w:r>
    </w:p>
    <w:p w14:paraId="6D4648AD" w14:textId="582859E8" w:rsidR="00837D6E" w:rsidRPr="00186D76" w:rsidRDefault="00837D6E" w:rsidP="00237998">
      <w:pPr>
        <w:tabs>
          <w:tab w:val="left" w:pos="5823"/>
        </w:tabs>
        <w:spacing w:after="0" w:line="240" w:lineRule="auto"/>
        <w:jc w:val="both"/>
        <w:rPr>
          <w:rFonts w:ascii="Arial Nova Light" w:hAnsi="Arial Nova Light" w:cs="Arial"/>
          <w:color w:val="000000" w:themeColor="text1"/>
          <w:sz w:val="20"/>
          <w:szCs w:val="20"/>
          <w:lang w:val="es-ES"/>
        </w:rPr>
      </w:pPr>
    </w:p>
    <w:p w14:paraId="05CB2774" w14:textId="090DB0DA" w:rsidR="004F19A7" w:rsidRPr="00186D76" w:rsidRDefault="004F19A7" w:rsidP="00237998">
      <w:pPr>
        <w:tabs>
          <w:tab w:val="left" w:pos="5823"/>
        </w:tabs>
        <w:spacing w:line="240" w:lineRule="auto"/>
        <w:jc w:val="both"/>
        <w:rPr>
          <w:rFonts w:ascii="Arial Nova Light" w:hAnsi="Arial Nova Light" w:cs="Arial"/>
          <w:b/>
          <w:color w:val="000000" w:themeColor="text1"/>
          <w:sz w:val="20"/>
          <w:szCs w:val="20"/>
          <w:lang w:val="es-ES_tradnl"/>
        </w:rPr>
      </w:pPr>
      <w:r w:rsidRPr="00186D76">
        <w:rPr>
          <w:rFonts w:ascii="Arial Nova Light" w:hAnsi="Arial Nova Light" w:cs="Arial"/>
          <w:color w:val="000000" w:themeColor="text1"/>
          <w:sz w:val="20"/>
          <w:szCs w:val="20"/>
          <w:lang w:val="es-ES"/>
        </w:rPr>
        <w:t>Revisó</w:t>
      </w:r>
      <w:r w:rsidR="00C22352" w:rsidRPr="00186D76">
        <w:rPr>
          <w:rFonts w:ascii="Arial Nova Light" w:hAnsi="Arial Nova Light" w:cs="Arial"/>
          <w:color w:val="000000" w:themeColor="text1"/>
          <w:sz w:val="20"/>
          <w:szCs w:val="20"/>
          <w:lang w:val="es-ES"/>
        </w:rPr>
        <w:t xml:space="preserve"> y aprobó</w:t>
      </w:r>
      <w:r w:rsidRPr="00186D76">
        <w:rPr>
          <w:rFonts w:ascii="Arial Nova Light" w:hAnsi="Arial Nova Light" w:cs="Arial"/>
          <w:color w:val="000000" w:themeColor="text1"/>
          <w:sz w:val="20"/>
          <w:szCs w:val="20"/>
          <w:lang w:val="es-ES"/>
        </w:rPr>
        <w:t>:</w:t>
      </w:r>
      <w:r w:rsidRPr="00186D76">
        <w:rPr>
          <w:rFonts w:ascii="Arial Nova Light" w:hAnsi="Arial Nova Light" w:cs="Arial"/>
          <w:b/>
          <w:bCs/>
          <w:color w:val="000000" w:themeColor="text1"/>
          <w:sz w:val="20"/>
          <w:szCs w:val="20"/>
          <w:lang w:val="es-ES"/>
        </w:rPr>
        <w:t xml:space="preserve">    </w:t>
      </w:r>
    </w:p>
    <w:p w14:paraId="6A73FE93" w14:textId="77777777" w:rsidR="00A46AC2" w:rsidRPr="00186D76" w:rsidRDefault="00A46AC2" w:rsidP="00237998">
      <w:pPr>
        <w:tabs>
          <w:tab w:val="left" w:pos="5823"/>
        </w:tabs>
        <w:spacing w:after="0" w:line="240" w:lineRule="auto"/>
        <w:jc w:val="both"/>
        <w:rPr>
          <w:rFonts w:ascii="Arial Nova Light" w:hAnsi="Arial Nova Light" w:cs="Arial"/>
          <w:b/>
          <w:bCs/>
          <w:color w:val="000000" w:themeColor="text1"/>
          <w:sz w:val="20"/>
          <w:szCs w:val="20"/>
          <w:lang w:val="es-ES"/>
        </w:rPr>
      </w:pPr>
    </w:p>
    <w:p w14:paraId="5FCE4F87" w14:textId="77777777" w:rsidR="00A46AC2" w:rsidRPr="00186D76" w:rsidRDefault="00A46AC2" w:rsidP="00237998">
      <w:pPr>
        <w:tabs>
          <w:tab w:val="left" w:pos="5823"/>
        </w:tabs>
        <w:spacing w:after="0" w:line="240" w:lineRule="auto"/>
        <w:jc w:val="both"/>
        <w:rPr>
          <w:rFonts w:ascii="Arial Nova Light" w:hAnsi="Arial Nova Light" w:cs="Arial"/>
          <w:b/>
          <w:bCs/>
          <w:color w:val="000000" w:themeColor="text1"/>
          <w:sz w:val="20"/>
          <w:szCs w:val="20"/>
          <w:lang w:val="es-ES"/>
        </w:rPr>
      </w:pPr>
    </w:p>
    <w:p w14:paraId="19B8C06D" w14:textId="7EFA34F3" w:rsidR="004F19A7" w:rsidRPr="00186D76" w:rsidRDefault="009D1F7D" w:rsidP="00237998">
      <w:pPr>
        <w:tabs>
          <w:tab w:val="left" w:pos="5823"/>
        </w:tabs>
        <w:spacing w:after="0" w:line="240" w:lineRule="auto"/>
        <w:jc w:val="both"/>
        <w:rPr>
          <w:rFonts w:ascii="Arial Nova Light" w:hAnsi="Arial Nova Light" w:cs="Arial"/>
          <w:b/>
          <w:bCs/>
          <w:color w:val="000000" w:themeColor="text1"/>
          <w:sz w:val="20"/>
          <w:szCs w:val="20"/>
          <w:lang w:val="es-ES"/>
        </w:rPr>
      </w:pPr>
      <w:r w:rsidRPr="00186D76">
        <w:rPr>
          <w:rFonts w:ascii="Arial Nova Light" w:hAnsi="Arial Nova Light" w:cs="Arial"/>
          <w:b/>
          <w:bCs/>
          <w:color w:val="000000" w:themeColor="text1"/>
          <w:sz w:val="20"/>
          <w:szCs w:val="20"/>
          <w:lang w:val="es-ES"/>
        </w:rPr>
        <w:t>CARLOS ARTURO MORA GARCÍA</w:t>
      </w:r>
      <w:r w:rsidR="004F19A7" w:rsidRPr="00186D76">
        <w:rPr>
          <w:rFonts w:ascii="Arial Nova Light" w:hAnsi="Arial Nova Light" w:cs="Arial"/>
          <w:b/>
          <w:bCs/>
          <w:color w:val="000000" w:themeColor="text1"/>
          <w:sz w:val="20"/>
          <w:szCs w:val="20"/>
          <w:lang w:val="es-ES"/>
        </w:rPr>
        <w:t xml:space="preserve">                             </w:t>
      </w:r>
    </w:p>
    <w:p w14:paraId="5FBACE3E" w14:textId="56D703E5" w:rsidR="004F19A7" w:rsidRPr="00186D76" w:rsidRDefault="004F19A7" w:rsidP="00237998">
      <w:pPr>
        <w:spacing w:after="0" w:line="240" w:lineRule="auto"/>
        <w:jc w:val="both"/>
        <w:rPr>
          <w:rFonts w:ascii="Arial Nova Light" w:hAnsi="Arial Nova Light" w:cs="Arial"/>
          <w:b/>
          <w:bCs/>
          <w:color w:val="FF0000"/>
          <w:sz w:val="20"/>
          <w:szCs w:val="20"/>
          <w:lang w:val="es-ES"/>
        </w:rPr>
      </w:pPr>
      <w:r w:rsidRPr="00186D76">
        <w:rPr>
          <w:rFonts w:ascii="Arial Nova Light" w:hAnsi="Arial Nova Light" w:cs="Arial"/>
          <w:b/>
          <w:bCs/>
          <w:color w:val="000000" w:themeColor="text1"/>
          <w:sz w:val="20"/>
          <w:szCs w:val="20"/>
          <w:lang w:val="es-ES"/>
        </w:rPr>
        <w:t xml:space="preserve">Subdirección </w:t>
      </w:r>
      <w:r w:rsidR="009D1F7D" w:rsidRPr="00186D76">
        <w:rPr>
          <w:rFonts w:ascii="Arial Nova Light" w:hAnsi="Arial Nova Light" w:cs="Arial"/>
          <w:b/>
          <w:bCs/>
          <w:color w:val="000000" w:themeColor="text1"/>
          <w:sz w:val="20"/>
          <w:szCs w:val="20"/>
          <w:lang w:val="es-ES"/>
        </w:rPr>
        <w:t>de Gestión</w:t>
      </w:r>
      <w:r w:rsidRPr="00186D76">
        <w:rPr>
          <w:rFonts w:ascii="Arial Nova Light" w:hAnsi="Arial Nova Light" w:cs="Arial"/>
          <w:b/>
          <w:bCs/>
          <w:color w:val="FF0000"/>
          <w:sz w:val="20"/>
          <w:szCs w:val="20"/>
          <w:lang w:val="es-ES"/>
        </w:rPr>
        <w:t xml:space="preserve"> </w:t>
      </w:r>
    </w:p>
    <w:p w14:paraId="1C8706A7" w14:textId="77777777" w:rsidR="004F19A7" w:rsidRPr="00186D76" w:rsidRDefault="004F19A7" w:rsidP="00237998">
      <w:pPr>
        <w:spacing w:after="0" w:line="240" w:lineRule="auto"/>
        <w:jc w:val="both"/>
        <w:rPr>
          <w:rFonts w:ascii="Arial Nova Light" w:hAnsi="Arial Nova Light" w:cs="Arial"/>
          <w:b/>
          <w:bCs/>
          <w:color w:val="000000" w:themeColor="text1"/>
          <w:sz w:val="20"/>
          <w:szCs w:val="20"/>
          <w:lang w:val="es-ES"/>
        </w:rPr>
      </w:pPr>
      <w:r w:rsidRPr="00186D76">
        <w:rPr>
          <w:rFonts w:ascii="Arial Nova Light" w:hAnsi="Arial Nova Light" w:cs="Arial"/>
          <w:b/>
          <w:bCs/>
          <w:color w:val="000000" w:themeColor="text1"/>
          <w:sz w:val="20"/>
          <w:szCs w:val="20"/>
          <w:lang w:val="es-ES"/>
        </w:rPr>
        <w:t>Dirección de la Autoridad Nacional de Consulta Previa</w:t>
      </w:r>
    </w:p>
    <w:p w14:paraId="2C6C125C" w14:textId="71292669" w:rsidR="001F6B8A" w:rsidRPr="00186D76" w:rsidRDefault="007A225C" w:rsidP="00237998">
      <w:pPr>
        <w:tabs>
          <w:tab w:val="left" w:pos="5835"/>
        </w:tabs>
        <w:spacing w:line="240" w:lineRule="auto"/>
        <w:jc w:val="both"/>
        <w:rPr>
          <w:rFonts w:ascii="Arial Nova Light" w:hAnsi="Arial Nova Light" w:cs="Arial"/>
          <w:color w:val="000000" w:themeColor="text1"/>
          <w:sz w:val="20"/>
          <w:szCs w:val="20"/>
          <w:lang w:val="es-ES"/>
        </w:rPr>
      </w:pPr>
      <w:r w:rsidRPr="00186D76">
        <w:rPr>
          <w:rFonts w:ascii="Arial Nova Light" w:hAnsi="Arial Nova Light" w:cs="Arial"/>
          <w:color w:val="000000" w:themeColor="text1"/>
          <w:sz w:val="20"/>
          <w:szCs w:val="20"/>
          <w:lang w:val="es-ES"/>
        </w:rPr>
        <w:t xml:space="preserve">FECHA ELABORACIÓN: </w:t>
      </w:r>
      <w:r w:rsidR="004046BF">
        <w:rPr>
          <w:rFonts w:ascii="Arial Nova Light" w:hAnsi="Arial Nova Light" w:cs="Arial"/>
          <w:color w:val="000000" w:themeColor="text1"/>
          <w:sz w:val="20"/>
          <w:szCs w:val="20"/>
          <w:lang w:val="es-ES"/>
        </w:rPr>
        <w:t>13</w:t>
      </w:r>
      <w:r w:rsidR="00837D6E" w:rsidRPr="00186D76">
        <w:rPr>
          <w:rFonts w:ascii="Arial Nova Light" w:hAnsi="Arial Nova Light" w:cs="Arial"/>
          <w:color w:val="000000" w:themeColor="text1"/>
          <w:sz w:val="20"/>
          <w:szCs w:val="20"/>
          <w:lang w:val="es-ES"/>
        </w:rPr>
        <w:t xml:space="preserve"> </w:t>
      </w:r>
      <w:r w:rsidRPr="00186D76">
        <w:rPr>
          <w:rFonts w:ascii="Arial Nova Light" w:hAnsi="Arial Nova Light" w:cs="Arial"/>
          <w:color w:val="000000" w:themeColor="text1"/>
          <w:sz w:val="20"/>
          <w:szCs w:val="20"/>
          <w:lang w:val="es-ES"/>
        </w:rPr>
        <w:t xml:space="preserve">de </w:t>
      </w:r>
      <w:r w:rsidR="00237998" w:rsidRPr="00186D76">
        <w:rPr>
          <w:rFonts w:ascii="Arial Nova Light" w:hAnsi="Arial Nova Light" w:cs="Arial"/>
          <w:color w:val="000000" w:themeColor="text1"/>
          <w:sz w:val="20"/>
          <w:szCs w:val="20"/>
          <w:lang w:val="es-ES"/>
        </w:rPr>
        <w:t>abril</w:t>
      </w:r>
      <w:r w:rsidR="00837D6E" w:rsidRPr="00186D76">
        <w:rPr>
          <w:rFonts w:ascii="Arial Nova Light" w:hAnsi="Arial Nova Light" w:cs="Arial"/>
          <w:color w:val="000000" w:themeColor="text1"/>
          <w:sz w:val="20"/>
          <w:szCs w:val="20"/>
          <w:lang w:val="es-ES"/>
        </w:rPr>
        <w:t xml:space="preserve"> de </w:t>
      </w:r>
      <w:r w:rsidRPr="00186D76">
        <w:rPr>
          <w:rFonts w:ascii="Arial Nova Light" w:hAnsi="Arial Nova Light" w:cs="Arial"/>
          <w:color w:val="000000" w:themeColor="text1"/>
          <w:sz w:val="20"/>
          <w:szCs w:val="20"/>
          <w:lang w:val="es-ES"/>
        </w:rPr>
        <w:t>202</w:t>
      </w:r>
      <w:r w:rsidR="00837D6E" w:rsidRPr="00186D76">
        <w:rPr>
          <w:rFonts w:ascii="Arial Nova Light" w:hAnsi="Arial Nova Light" w:cs="Arial"/>
          <w:color w:val="000000" w:themeColor="text1"/>
          <w:sz w:val="20"/>
          <w:szCs w:val="20"/>
          <w:lang w:val="es-ES"/>
        </w:rPr>
        <w:t>6</w:t>
      </w:r>
    </w:p>
    <w:sectPr w:rsidR="001F6B8A" w:rsidRPr="00186D76" w:rsidSect="008141A6">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851" w:left="1418"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26E46" w14:textId="77777777" w:rsidR="0014023B" w:rsidRDefault="0014023B">
      <w:pPr>
        <w:spacing w:after="0" w:line="240" w:lineRule="auto"/>
      </w:pPr>
      <w:r>
        <w:separator/>
      </w:r>
    </w:p>
  </w:endnote>
  <w:endnote w:type="continuationSeparator" w:id="0">
    <w:p w14:paraId="249590AB" w14:textId="77777777" w:rsidR="0014023B" w:rsidRDefault="0014023B">
      <w:pPr>
        <w:spacing w:after="0" w:line="240" w:lineRule="auto"/>
      </w:pPr>
      <w:r>
        <w:continuationSeparator/>
      </w:r>
    </w:p>
  </w:endnote>
  <w:endnote w:type="continuationNotice" w:id="1">
    <w:p w14:paraId="41C600B7" w14:textId="77777777" w:rsidR="0014023B" w:rsidRDefault="001402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Light">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Futura Md BT">
    <w:altName w:val="Lucida Sans Unicode"/>
    <w:charset w:val="00"/>
    <w:family w:val="swiss"/>
    <w:pitch w:val="variable"/>
    <w:sig w:usb0="00000001" w:usb1="1000204A" w:usb2="00000000" w:usb3="00000000" w:csb0="00000011" w:csb1="00000000"/>
  </w:font>
  <w:font w:name="Work Sans SemiBold">
    <w:charset w:val="00"/>
    <w:family w:val="auto"/>
    <w:pitch w:val="variable"/>
    <w:sig w:usb0="A00000FF" w:usb1="5000E07B" w:usb2="00000000" w:usb3="00000000" w:csb0="00000193" w:csb1="00000000"/>
  </w:font>
  <w:font w:name="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1E7A4F" w14:paraId="5351A1E5" w14:textId="77777777" w:rsidTr="6CF8BA64">
      <w:tc>
        <w:tcPr>
          <w:tcW w:w="2945" w:type="dxa"/>
        </w:tcPr>
        <w:p w14:paraId="0CC2D9EE" w14:textId="2C5A62E8" w:rsidR="001E7A4F" w:rsidRDefault="001E7A4F" w:rsidP="6CF8BA64">
          <w:pPr>
            <w:pStyle w:val="Encabezado"/>
            <w:ind w:left="-115"/>
          </w:pPr>
        </w:p>
      </w:tc>
      <w:tc>
        <w:tcPr>
          <w:tcW w:w="2945" w:type="dxa"/>
        </w:tcPr>
        <w:p w14:paraId="6174379D" w14:textId="592AF978" w:rsidR="001E7A4F" w:rsidRDefault="001E7A4F" w:rsidP="6CF8BA64">
          <w:pPr>
            <w:pStyle w:val="Encabezado"/>
            <w:jc w:val="center"/>
          </w:pPr>
        </w:p>
      </w:tc>
      <w:tc>
        <w:tcPr>
          <w:tcW w:w="2945" w:type="dxa"/>
        </w:tcPr>
        <w:p w14:paraId="071C69DF" w14:textId="0E431171" w:rsidR="001E7A4F" w:rsidRDefault="001E7A4F" w:rsidP="6CF8BA64">
          <w:pPr>
            <w:pStyle w:val="Encabezado"/>
            <w:ind w:right="-115"/>
            <w:jc w:val="right"/>
          </w:pPr>
        </w:p>
      </w:tc>
    </w:tr>
  </w:tbl>
  <w:p w14:paraId="3A8A23FA" w14:textId="36EFC389" w:rsidR="001E7A4F" w:rsidRDefault="001E7A4F" w:rsidP="6CF8BA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22A4" w14:textId="77777777" w:rsidR="004F19A7" w:rsidRDefault="004F19A7" w:rsidP="004F19A7">
    <w:pPr>
      <w:spacing w:after="0" w:line="240" w:lineRule="auto"/>
    </w:pPr>
    <w:r>
      <w:rPr>
        <w:rFonts w:ascii="Arial" w:hAnsi="Arial" w:cs="Arial"/>
        <w:bCs/>
        <w:color w:val="222222"/>
        <w:sz w:val="16"/>
        <w:szCs w:val="18"/>
        <w:bdr w:val="none" w:sz="0" w:space="0" w:color="auto" w:frame="1"/>
      </w:rPr>
      <w:t>Sede  correspondencia Edificio Camargo.</w:t>
    </w:r>
    <w:r>
      <w:rPr>
        <w:rFonts w:ascii="Arial" w:hAnsi="Arial" w:cs="Arial"/>
        <w:color w:val="222222"/>
        <w:sz w:val="16"/>
      </w:rPr>
      <w:t> </w:t>
    </w:r>
    <w:r>
      <w:rPr>
        <w:rFonts w:ascii="Arial" w:hAnsi="Arial" w:cs="Arial"/>
        <w:color w:val="222222"/>
        <w:sz w:val="16"/>
        <w:szCs w:val="18"/>
        <w:bdr w:val="none" w:sz="0" w:space="0" w:color="auto" w:frame="1"/>
      </w:rPr>
      <w:t>Calle 12B No. 8– 38</w:t>
    </w:r>
    <w:r>
      <w:rPr>
        <w:rFonts w:ascii="Futura Md BT" w:hAnsi="Futura Md BT"/>
        <w:color w:val="63002D"/>
        <w:sz w:val="16"/>
        <w:szCs w:val="16"/>
        <w:lang w:eastAsia="es-CO"/>
      </w:rPr>
      <w:br/>
    </w:r>
    <w:r>
      <w:rPr>
        <w:rFonts w:ascii="Arial" w:hAnsi="Arial" w:cs="Arial"/>
        <w:sz w:val="16"/>
        <w:szCs w:val="18"/>
      </w:rPr>
      <w:t xml:space="preserve">Conmutador. 2427400 – Sitio web   </w:t>
    </w:r>
    <w:hyperlink r:id="rId1" w:history="1">
      <w:r>
        <w:rPr>
          <w:rStyle w:val="Hipervnculo"/>
          <w:rFonts w:ascii="Arial" w:hAnsi="Arial" w:cs="Arial"/>
          <w:sz w:val="16"/>
          <w:szCs w:val="18"/>
        </w:rPr>
        <w:t>www.mininterior.gov.co</w:t>
      </w:r>
    </w:hyperlink>
  </w:p>
  <w:p w14:paraId="623DF9FA" w14:textId="5BE36951" w:rsidR="001E7A4F" w:rsidRPr="004F19A7" w:rsidRDefault="004F19A7" w:rsidP="004F19A7">
    <w:pPr>
      <w:spacing w:after="0" w:line="240" w:lineRule="auto"/>
      <w:rPr>
        <w:rFonts w:cs="Arial"/>
        <w:color w:val="0000FF"/>
        <w:sz w:val="16"/>
        <w:szCs w:val="18"/>
        <w:u w:val="single"/>
      </w:rPr>
    </w:pPr>
    <w:r>
      <w:rPr>
        <w:rFonts w:ascii="Arial" w:hAnsi="Arial" w:cs="Arial"/>
        <w:sz w:val="16"/>
        <w:szCs w:val="18"/>
      </w:rPr>
      <w:t xml:space="preserve">Servicio al Ciudadano  </w:t>
    </w:r>
    <w:hyperlink r:id="rId2" w:history="1">
      <w:r>
        <w:rPr>
          <w:rStyle w:val="Hipervnculo"/>
          <w:rFonts w:ascii="Arial" w:hAnsi="Arial" w:cs="Arial"/>
          <w:sz w:val="16"/>
          <w:szCs w:val="18"/>
        </w:rPr>
        <w:t>servicioalciudadano@mininterior.gov.co</w:t>
      </w:r>
    </w:hyperlink>
    <w:r>
      <w:rPr>
        <w:rFonts w:ascii="Arial" w:hAnsi="Arial" w:cs="Arial"/>
        <w:sz w:val="16"/>
        <w:szCs w:val="18"/>
      </w:rPr>
      <w:t xml:space="preserve">  - Línea gratuita 018000910403</w:t>
    </w:r>
    <w:r>
      <w:rPr>
        <w:rFonts w:ascii="Arial" w:hAnsi="Arial" w:cs="Arial"/>
        <w:sz w:val="16"/>
        <w:szCs w:val="18"/>
      </w:rPr>
      <w:br/>
    </w:r>
    <w:r>
      <w:rPr>
        <w:rFonts w:ascii="Futura Md BT" w:hAnsi="Futura Md BT"/>
        <w:color w:val="63002D"/>
        <w:sz w:val="16"/>
        <w:szCs w:val="16"/>
        <w:lang w:eastAsia="es-CO"/>
      </w:rPr>
      <w:t>Bogotá, D.C. - Colombia - Sur América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52A31" w14:textId="77777777" w:rsidR="001E7A4F" w:rsidRDefault="001E7A4F">
    <w:pPr>
      <w:pStyle w:val="Piedepgina"/>
      <w:rPr>
        <w:rFonts w:ascii="Work Sans" w:eastAsia="Work Sans" w:hAnsi="Work Sans" w:cs="Work Sans"/>
        <w:color w:val="31849B"/>
        <w:sz w:val="16"/>
        <w:szCs w:val="16"/>
      </w:rPr>
    </w:pPr>
    <w:r>
      <w:rPr>
        <w:rFonts w:ascii="Work Sans SemiBold" w:eastAsia="Work Sans SemiBold" w:hAnsi="Work Sans SemiBold" w:cs="Work Sans SemiBold"/>
        <w:color w:val="365F91"/>
        <w:sz w:val="16"/>
        <w:szCs w:val="16"/>
      </w:rPr>
      <w:br/>
      <w:t>Sede Correspondencias</w:t>
    </w:r>
    <w:r>
      <w:rPr>
        <w:rFonts w:ascii="Work Sans" w:eastAsia="Work Sans" w:hAnsi="Work Sans" w:cs="Work Sans"/>
        <w:color w:val="365F91"/>
        <w:sz w:val="16"/>
        <w:szCs w:val="16"/>
      </w:rPr>
      <w:t xml:space="preserve"> </w:t>
    </w:r>
    <w:r>
      <w:rPr>
        <w:rFonts w:ascii="Work Sans" w:eastAsia="Work Sans" w:hAnsi="Work Sans" w:cs="Work Sans"/>
        <w:color w:val="365F91"/>
        <w:sz w:val="16"/>
        <w:szCs w:val="16"/>
      </w:rPr>
      <w:tab/>
      <w:t xml:space="preserve">                           </w:t>
    </w:r>
    <w:r>
      <w:rPr>
        <w:rFonts w:ascii="Work Sans SemiBold" w:eastAsia="Work Sans SemiBold" w:hAnsi="Work Sans SemiBold" w:cs="Work Sans SemiBold"/>
        <w:color w:val="365F91"/>
        <w:sz w:val="16"/>
        <w:szCs w:val="16"/>
      </w:rPr>
      <w:t>Servicio al Ciudadano</w:t>
    </w:r>
    <w:r>
      <w:rPr>
        <w:rFonts w:ascii="Work Sans" w:eastAsia="Work Sans" w:hAnsi="Work Sans" w:cs="Work Sans"/>
        <w:color w:val="365F91"/>
        <w:sz w:val="16"/>
        <w:szCs w:val="16"/>
      </w:rPr>
      <w:t xml:space="preserve"> </w:t>
    </w:r>
    <w:r>
      <w:rPr>
        <w:rFonts w:ascii="Work Sans" w:eastAsia="Work Sans" w:hAnsi="Work Sans" w:cs="Work Sans"/>
        <w:color w:val="365F91"/>
        <w:sz w:val="16"/>
        <w:szCs w:val="16"/>
      </w:rPr>
      <w:br/>
    </w:r>
    <w:r>
      <w:rPr>
        <w:rFonts w:ascii="Work Sans" w:eastAsia="Work Sans" w:hAnsi="Work Sans" w:cs="Work Sans"/>
        <w:color w:val="31849B"/>
        <w:sz w:val="16"/>
        <w:szCs w:val="16"/>
      </w:rPr>
      <w:t xml:space="preserve">Edificio Camargo, calle 12B </w:t>
    </w:r>
    <w:proofErr w:type="spellStart"/>
    <w:r>
      <w:rPr>
        <w:rFonts w:ascii="Work Sans" w:eastAsia="Work Sans" w:hAnsi="Work Sans" w:cs="Work Sans"/>
        <w:color w:val="31849B"/>
        <w:sz w:val="16"/>
        <w:szCs w:val="16"/>
      </w:rPr>
      <w:t>n°</w:t>
    </w:r>
    <w:proofErr w:type="spellEnd"/>
    <w:r>
      <w:rPr>
        <w:rFonts w:ascii="Work Sans" w:eastAsia="Work Sans" w:hAnsi="Work Sans" w:cs="Work Sans"/>
        <w:color w:val="31849B"/>
        <w:sz w:val="16"/>
        <w:szCs w:val="16"/>
      </w:rPr>
      <w:t xml:space="preserve"> 8-46 </w:t>
    </w:r>
    <w:r>
      <w:rPr>
        <w:rFonts w:ascii="Work Sans" w:eastAsia="Work Sans" w:hAnsi="Work Sans" w:cs="Work Sans"/>
        <w:color w:val="31849B"/>
        <w:sz w:val="16"/>
        <w:szCs w:val="16"/>
      </w:rPr>
      <w:tab/>
      <w:t xml:space="preserve">             </w:t>
    </w:r>
    <w:hyperlink r:id="rId1" w:history="1">
      <w:r>
        <w:rPr>
          <w:rStyle w:val="Hipervnculo"/>
          <w:rFonts w:ascii="Work Sans" w:eastAsia="Work Sans" w:hAnsi="Work Sans" w:cs="Work Sans"/>
          <w:sz w:val="16"/>
          <w:szCs w:val="16"/>
        </w:rPr>
        <w:t>servicioalciudadano@mininterior.gov.co</w:t>
      </w:r>
    </w:hyperlink>
    <w:r>
      <w:rPr>
        <w:rStyle w:val="Hipervnculo"/>
        <w:rFonts w:ascii="Work Sans" w:eastAsia="Work Sans" w:hAnsi="Work Sans" w:cs="Work Sans"/>
        <w:color w:val="31849B"/>
        <w:sz w:val="16"/>
        <w:szCs w:val="16"/>
      </w:rPr>
      <w:t xml:space="preserve"> </w:t>
    </w:r>
    <w:r>
      <w:rPr>
        <w:rStyle w:val="Hipervnculo"/>
        <w:rFonts w:ascii="Work Sans" w:eastAsia="Work Sans" w:hAnsi="Work Sans" w:cs="Work Sans"/>
        <w:color w:val="31849B"/>
        <w:sz w:val="16"/>
        <w:szCs w:val="16"/>
      </w:rPr>
      <w:br/>
    </w:r>
    <w:r>
      <w:rPr>
        <w:rFonts w:ascii="Work Sans" w:eastAsia="Work Sans" w:hAnsi="Work Sans" w:cs="Work Sans"/>
        <w:color w:val="31849B"/>
        <w:sz w:val="16"/>
        <w:szCs w:val="16"/>
      </w:rPr>
      <w:t>Tel: 242 7400.   www.mininterior.gov.co          Línea gratuita 01 8000 91 04 03</w:t>
    </w:r>
    <w:r>
      <w:rPr>
        <w:rFonts w:ascii="Work Sans" w:eastAsia="Work Sans" w:hAnsi="Work Sans" w:cs="Work Sans"/>
        <w:color w:val="31849B"/>
        <w:sz w:val="16"/>
        <w:szCs w:val="16"/>
      </w:rPr>
      <w:br/>
      <w:t>Bogotá, D.C. Colombia – Sur América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59A1B" w14:textId="77777777" w:rsidR="0014023B" w:rsidRDefault="0014023B">
      <w:pPr>
        <w:spacing w:after="0" w:line="240" w:lineRule="auto"/>
      </w:pPr>
      <w:r>
        <w:separator/>
      </w:r>
    </w:p>
  </w:footnote>
  <w:footnote w:type="continuationSeparator" w:id="0">
    <w:p w14:paraId="33AB1BE8" w14:textId="77777777" w:rsidR="0014023B" w:rsidRDefault="0014023B">
      <w:pPr>
        <w:spacing w:after="0" w:line="240" w:lineRule="auto"/>
      </w:pPr>
      <w:r>
        <w:continuationSeparator/>
      </w:r>
    </w:p>
  </w:footnote>
  <w:footnote w:type="continuationNotice" w:id="1">
    <w:p w14:paraId="13F128C4" w14:textId="77777777" w:rsidR="0014023B" w:rsidRDefault="001402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3FC7" w14:textId="77777777" w:rsidR="001E7A4F" w:rsidRDefault="001E7A4F">
    <w:pPr>
      <w:pStyle w:val="Encabezado"/>
      <w:rPr>
        <w:rFonts w:ascii="Arial" w:eastAsia="Arial" w:hAnsi="Arial" w:cs="Arial"/>
      </w:rPr>
    </w:pPr>
  </w:p>
  <w:p w14:paraId="33C76923" w14:textId="77777777" w:rsidR="001E7A4F" w:rsidRDefault="001E7A4F">
    <w:pPr>
      <w:pStyle w:val="Encabezado"/>
      <w:rPr>
        <w:rFonts w:ascii="Arial" w:eastAsia="Arial" w:hAnsi="Arial" w:cs="Arial"/>
      </w:rPr>
    </w:pPr>
  </w:p>
  <w:p w14:paraId="0419229D" w14:textId="77777777" w:rsidR="001E7A4F" w:rsidRDefault="001E7A4F">
    <w:pPr>
      <w:pStyle w:val="Encabezado"/>
      <w:rPr>
        <w:rFonts w:ascii="Arial" w:eastAsia="Arial" w:hAnsi="Arial" w:cs="Arial"/>
      </w:rPr>
    </w:pPr>
  </w:p>
  <w:p w14:paraId="53519047" w14:textId="46685CDE" w:rsidR="001E7A4F" w:rsidRDefault="001E7A4F">
    <w:pPr>
      <w:pStyle w:val="Encabezado"/>
      <w:spacing w:after="240"/>
      <w:jc w:val="both"/>
      <w:rPr>
        <w:rFonts w:ascii="Arial" w:eastAsia="Arial" w:hAnsi="Arial" w:cs="Arial"/>
        <w:i/>
        <w:sz w:val="18"/>
        <w:szCs w:val="18"/>
      </w:rPr>
    </w:pPr>
    <w:r>
      <w:rPr>
        <w:rFonts w:ascii="Arial" w:eastAsia="Arial" w:hAnsi="Arial" w:cs="Arial"/>
        <w:i/>
        <w:sz w:val="18"/>
        <w:szCs w:val="18"/>
      </w:rPr>
      <w:tab/>
    </w:r>
    <w:r>
      <w:rPr>
        <w:rFonts w:ascii="Arial" w:eastAsia="Arial" w:hAnsi="Arial" w:cs="Arial"/>
        <w:i/>
        <w:sz w:val="18"/>
        <w:szCs w:val="18"/>
      </w:rPr>
      <w:tab/>
      <w:t xml:space="preserve">Página </w:t>
    </w:r>
    <w:r>
      <w:rPr>
        <w:rFonts w:ascii="Arial" w:eastAsia="Arial" w:hAnsi="Arial" w:cs="Arial"/>
        <w:i/>
        <w:sz w:val="18"/>
        <w:szCs w:val="18"/>
      </w:rPr>
      <w:fldChar w:fldCharType="begin"/>
    </w:r>
    <w:r>
      <w:rPr>
        <w:rFonts w:ascii="Arial" w:eastAsia="Arial" w:hAnsi="Arial" w:cs="Arial"/>
        <w:i/>
        <w:sz w:val="18"/>
        <w:szCs w:val="18"/>
      </w:rPr>
      <w:instrText xml:space="preserve"> PAGE   \* MERGEFORMAT </w:instrText>
    </w:r>
    <w:r>
      <w:rPr>
        <w:rFonts w:ascii="Arial" w:eastAsia="Arial" w:hAnsi="Arial" w:cs="Arial"/>
        <w:i/>
        <w:sz w:val="18"/>
        <w:szCs w:val="18"/>
      </w:rPr>
      <w:fldChar w:fldCharType="separate"/>
    </w:r>
    <w:r w:rsidR="007E4CBD">
      <w:rPr>
        <w:rFonts w:ascii="Arial" w:eastAsia="Arial" w:hAnsi="Arial" w:cs="Arial"/>
        <w:i/>
        <w:noProof/>
        <w:sz w:val="18"/>
        <w:szCs w:val="18"/>
      </w:rPr>
      <w:t>2</w:t>
    </w:r>
    <w:r>
      <w:rPr>
        <w:rFonts w:ascii="Arial" w:eastAsia="Arial" w:hAnsi="Arial" w:cs="Arial"/>
        <w:i/>
        <w:sz w:val="18"/>
        <w:szCs w:val="18"/>
      </w:rPr>
      <w:fldChar w:fldCharType="end"/>
    </w:r>
    <w:r>
      <w:rPr>
        <w:rFonts w:ascii="Arial" w:eastAsia="Arial" w:hAnsi="Arial" w:cs="Arial"/>
        <w:i/>
        <w:sz w:val="18"/>
        <w:szCs w:val="18"/>
      </w:rPr>
      <w:t xml:space="preserve"> de </w:t>
    </w:r>
    <w:r>
      <w:rPr>
        <w:rFonts w:ascii="Arial" w:eastAsia="Arial" w:hAnsi="Arial" w:cs="Arial"/>
        <w:i/>
        <w:sz w:val="18"/>
        <w:szCs w:val="18"/>
      </w:rPr>
      <w:fldChar w:fldCharType="begin"/>
    </w:r>
    <w:r>
      <w:rPr>
        <w:rFonts w:ascii="Arial" w:eastAsia="Arial" w:hAnsi="Arial" w:cs="Arial"/>
        <w:i/>
        <w:sz w:val="18"/>
        <w:szCs w:val="18"/>
      </w:rPr>
      <w:instrText xml:space="preserve"> NUMPAGES   \* MERGEFORMAT </w:instrText>
    </w:r>
    <w:r>
      <w:rPr>
        <w:rFonts w:ascii="Arial" w:eastAsia="Arial" w:hAnsi="Arial" w:cs="Arial"/>
        <w:i/>
        <w:sz w:val="18"/>
        <w:szCs w:val="18"/>
      </w:rPr>
      <w:fldChar w:fldCharType="separate"/>
    </w:r>
    <w:r w:rsidR="007E4CBD">
      <w:rPr>
        <w:rFonts w:ascii="Arial" w:eastAsia="Arial" w:hAnsi="Arial" w:cs="Arial"/>
        <w:i/>
        <w:noProof/>
        <w:sz w:val="18"/>
        <w:szCs w:val="18"/>
      </w:rPr>
      <w:t>2</w:t>
    </w:r>
    <w:r>
      <w:rPr>
        <w:rFonts w:ascii="Arial" w:eastAsia="Arial" w:hAnsi="Arial" w:cs="Arial"/>
        <w:i/>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7FE0" w14:textId="77777777" w:rsidR="001E7A4F" w:rsidRDefault="001E7A4F">
    <w:pPr>
      <w:pStyle w:val="Encabezado"/>
      <w:rPr>
        <w:rFonts w:ascii="Arial" w:eastAsia="Arial" w:hAnsi="Arial" w:cs="Arial"/>
      </w:rPr>
    </w:pPr>
  </w:p>
  <w:p w14:paraId="446B56C4" w14:textId="77777777" w:rsidR="001E7A4F" w:rsidRDefault="001E7A4F">
    <w:pPr>
      <w:pStyle w:val="Encabezado"/>
      <w:rPr>
        <w:rFonts w:ascii="Arial" w:eastAsia="Arial" w:hAnsi="Arial" w:cs="Arial"/>
      </w:rPr>
    </w:pPr>
  </w:p>
  <w:p w14:paraId="64EC855B" w14:textId="77777777" w:rsidR="001E7A4F" w:rsidRDefault="001E7A4F">
    <w:pPr>
      <w:pStyle w:val="Encabezado"/>
      <w:rPr>
        <w:rFonts w:ascii="Arial" w:eastAsia="Arial" w:hAnsi="Arial" w:cs="Arial"/>
      </w:rPr>
    </w:pPr>
  </w:p>
  <w:p w14:paraId="60C4D0F8" w14:textId="1D82DE6E" w:rsidR="001E7A4F" w:rsidRDefault="001E7A4F">
    <w:pPr>
      <w:pStyle w:val="Encabezado"/>
      <w:spacing w:after="240"/>
      <w:jc w:val="both"/>
      <w:rPr>
        <w:rFonts w:ascii="Arial" w:eastAsia="Arial" w:hAnsi="Arial" w:cs="Arial"/>
        <w:i/>
        <w:sz w:val="18"/>
        <w:szCs w:val="18"/>
      </w:rPr>
    </w:pPr>
    <w:r>
      <w:rPr>
        <w:rFonts w:ascii="Arial" w:eastAsia="Arial" w:hAnsi="Arial" w:cs="Arial"/>
        <w:i/>
        <w:sz w:val="18"/>
        <w:szCs w:val="18"/>
      </w:rPr>
      <w:t>Continuación MEM2020-23357-DAI-2200</w:t>
    </w:r>
    <w:r>
      <w:rPr>
        <w:rFonts w:ascii="Arial" w:eastAsia="Arial" w:hAnsi="Arial" w:cs="Arial"/>
        <w:i/>
        <w:sz w:val="18"/>
        <w:szCs w:val="18"/>
      </w:rPr>
      <w:tab/>
    </w:r>
    <w:r>
      <w:rPr>
        <w:rFonts w:ascii="Arial" w:eastAsia="Arial" w:hAnsi="Arial" w:cs="Arial"/>
        <w:i/>
        <w:sz w:val="18"/>
        <w:szCs w:val="18"/>
      </w:rPr>
      <w:tab/>
      <w:t xml:space="preserve">Página </w:t>
    </w:r>
    <w:r>
      <w:rPr>
        <w:rFonts w:ascii="Arial" w:eastAsia="Arial" w:hAnsi="Arial" w:cs="Arial"/>
        <w:i/>
        <w:sz w:val="18"/>
        <w:szCs w:val="18"/>
      </w:rPr>
      <w:fldChar w:fldCharType="begin"/>
    </w:r>
    <w:r>
      <w:rPr>
        <w:rFonts w:ascii="Arial" w:eastAsia="Arial" w:hAnsi="Arial" w:cs="Arial"/>
        <w:i/>
        <w:sz w:val="18"/>
        <w:szCs w:val="18"/>
      </w:rPr>
      <w:instrText xml:space="preserve"> PAGE   \* MERGEFORMAT </w:instrText>
    </w:r>
    <w:r>
      <w:rPr>
        <w:rFonts w:ascii="Arial" w:eastAsia="Arial" w:hAnsi="Arial" w:cs="Arial"/>
        <w:i/>
        <w:sz w:val="18"/>
        <w:szCs w:val="18"/>
      </w:rPr>
      <w:fldChar w:fldCharType="separate"/>
    </w:r>
    <w:r w:rsidR="00D74C3B">
      <w:rPr>
        <w:rFonts w:ascii="Arial" w:eastAsia="Arial" w:hAnsi="Arial" w:cs="Arial"/>
        <w:i/>
        <w:noProof/>
        <w:sz w:val="18"/>
        <w:szCs w:val="18"/>
      </w:rPr>
      <w:t>3</w:t>
    </w:r>
    <w:r>
      <w:rPr>
        <w:rFonts w:ascii="Arial" w:eastAsia="Arial" w:hAnsi="Arial" w:cs="Arial"/>
        <w:i/>
        <w:sz w:val="18"/>
        <w:szCs w:val="18"/>
      </w:rPr>
      <w:fldChar w:fldCharType="end"/>
    </w:r>
    <w:r>
      <w:rPr>
        <w:rFonts w:ascii="Arial" w:eastAsia="Arial" w:hAnsi="Arial" w:cs="Arial"/>
        <w:i/>
        <w:sz w:val="18"/>
        <w:szCs w:val="18"/>
      </w:rPr>
      <w:t xml:space="preserve"> de </w:t>
    </w:r>
    <w:r>
      <w:rPr>
        <w:rFonts w:ascii="Arial" w:eastAsia="Arial" w:hAnsi="Arial" w:cs="Arial"/>
        <w:i/>
        <w:sz w:val="18"/>
        <w:szCs w:val="18"/>
      </w:rPr>
      <w:fldChar w:fldCharType="begin"/>
    </w:r>
    <w:r>
      <w:rPr>
        <w:rFonts w:ascii="Arial" w:eastAsia="Arial" w:hAnsi="Arial" w:cs="Arial"/>
        <w:i/>
        <w:sz w:val="18"/>
        <w:szCs w:val="18"/>
      </w:rPr>
      <w:instrText xml:space="preserve"> NUMPAGES   \* MERGEFORMAT </w:instrText>
    </w:r>
    <w:r>
      <w:rPr>
        <w:rFonts w:ascii="Arial" w:eastAsia="Arial" w:hAnsi="Arial" w:cs="Arial"/>
        <w:i/>
        <w:sz w:val="18"/>
        <w:szCs w:val="18"/>
      </w:rPr>
      <w:fldChar w:fldCharType="separate"/>
    </w:r>
    <w:r w:rsidR="00481BBA">
      <w:rPr>
        <w:rFonts w:ascii="Arial" w:eastAsia="Arial" w:hAnsi="Arial" w:cs="Arial"/>
        <w:i/>
        <w:noProof/>
        <w:sz w:val="18"/>
        <w:szCs w:val="18"/>
      </w:rPr>
      <w:t>2</w:t>
    </w:r>
    <w:r>
      <w:rPr>
        <w:rFonts w:ascii="Arial" w:eastAsia="Arial" w:hAnsi="Arial" w:cs="Arial"/>
        <w:i/>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DD4C" w14:textId="0D0E1BE7" w:rsidR="001E7A4F" w:rsidRPr="005D1A6E" w:rsidRDefault="004F19A7" w:rsidP="005D1A6E">
    <w:pPr>
      <w:pStyle w:val="Encabezado"/>
    </w:pPr>
    <w:r>
      <w:rPr>
        <w:noProof/>
        <w:lang w:val="es-MX"/>
      </w:rPr>
      <w:drawing>
        <wp:inline distT="0" distB="0" distL="0" distR="0" wp14:anchorId="71512137" wp14:editId="507432F1">
          <wp:extent cx="5785475" cy="576000"/>
          <wp:effectExtent l="0" t="0" r="635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l="13270" t="32478" r="13592" b="13392"/>
                  <a:stretch/>
                </pic:blipFill>
                <pic:spPr bwMode="auto">
                  <a:xfrm>
                    <a:off x="0" y="0"/>
                    <a:ext cx="5785475" cy="5760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05AA"/>
    <w:multiLevelType w:val="hybridMultilevel"/>
    <w:tmpl w:val="BC047B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E30120A"/>
    <w:multiLevelType w:val="multilevel"/>
    <w:tmpl w:val="92F8AE18"/>
    <w:lvl w:ilvl="0">
      <w:start w:val="1"/>
      <w:numFmt w:val="decimal"/>
      <w:lvlText w:val="%1."/>
      <w:lvlJc w:val="left"/>
      <w:pPr>
        <w:ind w:left="720"/>
      </w:pPr>
    </w:lvl>
    <w:lvl w:ilvl="1">
      <w:start w:val="1"/>
      <w:numFmt w:val="lowerLetter"/>
      <w:lvlText w:val="%2."/>
      <w:lvlJc w:val="right"/>
      <w:pPr>
        <w:ind w:left="1440"/>
      </w:pPr>
    </w:lvl>
    <w:lvl w:ilvl="2">
      <w:start w:val="1"/>
      <w:numFmt w:val="lowerRoman"/>
      <w:lvlText w:val="%3."/>
      <w:lvlJc w:val="left"/>
      <w:pPr>
        <w:ind w:left="2160"/>
      </w:pPr>
    </w:lvl>
    <w:lvl w:ilvl="3">
      <w:start w:val="1"/>
      <w:numFmt w:val="decimal"/>
      <w:lvlText w:val="%4."/>
      <w:lvlJc w:val="left"/>
      <w:pPr>
        <w:ind w:left="2880"/>
      </w:pPr>
    </w:lvl>
    <w:lvl w:ilvl="4">
      <w:start w:val="1"/>
      <w:numFmt w:val="lowerLetter"/>
      <w:lvlText w:val="%5."/>
      <w:lvlJc w:val="right"/>
      <w:pPr>
        <w:ind w:left="3600"/>
      </w:pPr>
    </w:lvl>
    <w:lvl w:ilvl="5">
      <w:start w:val="1"/>
      <w:numFmt w:val="lowerRoman"/>
      <w:lvlText w:val="%6."/>
      <w:lvlJc w:val="left"/>
      <w:pPr>
        <w:ind w:left="4320"/>
      </w:pPr>
    </w:lvl>
    <w:lvl w:ilvl="6">
      <w:start w:val="1"/>
      <w:numFmt w:val="decimal"/>
      <w:lvlText w:val="%7."/>
      <w:lvlJc w:val="left"/>
      <w:pPr>
        <w:ind w:left="5040"/>
      </w:pPr>
    </w:lvl>
    <w:lvl w:ilvl="7">
      <w:start w:val="1"/>
      <w:numFmt w:val="lowerLetter"/>
      <w:lvlText w:val="%8."/>
      <w:lvlJc w:val="right"/>
      <w:pPr>
        <w:ind w:left="5760"/>
      </w:pPr>
    </w:lvl>
    <w:lvl w:ilvl="8">
      <w:start w:val="1"/>
      <w:numFmt w:val="lowerRoman"/>
      <w:lvlText w:val="%9."/>
      <w:lvlJc w:val="left"/>
      <w:pPr>
        <w:ind w:left="6480"/>
      </w:pPr>
    </w:lvl>
  </w:abstractNum>
  <w:abstractNum w:abstractNumId="2" w15:restartNumberingAfterBreak="0">
    <w:nsid w:val="10110197"/>
    <w:multiLevelType w:val="multilevel"/>
    <w:tmpl w:val="36582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2D4D69"/>
    <w:multiLevelType w:val="hybridMultilevel"/>
    <w:tmpl w:val="BD3633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223A9D"/>
    <w:multiLevelType w:val="hybridMultilevel"/>
    <w:tmpl w:val="1B9C87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55B688B"/>
    <w:multiLevelType w:val="multilevel"/>
    <w:tmpl w:val="DD68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C2740"/>
    <w:multiLevelType w:val="multilevel"/>
    <w:tmpl w:val="E3BAE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E0777"/>
    <w:multiLevelType w:val="hybridMultilevel"/>
    <w:tmpl w:val="460E06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A9455CF"/>
    <w:multiLevelType w:val="hybridMultilevel"/>
    <w:tmpl w:val="79D09DB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21027BB2"/>
    <w:multiLevelType w:val="multilevel"/>
    <w:tmpl w:val="7D0C9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CB7103"/>
    <w:multiLevelType w:val="hybridMultilevel"/>
    <w:tmpl w:val="7ECCC728"/>
    <w:lvl w:ilvl="0" w:tplc="040A0001">
      <w:start w:val="1"/>
      <w:numFmt w:val="bullet"/>
      <w:lvlText w:val=""/>
      <w:lvlJc w:val="left"/>
      <w:pPr>
        <w:ind w:left="1800" w:hanging="360"/>
      </w:pPr>
      <w:rPr>
        <w:rFonts w:ascii="Symbol" w:hAnsi="Symbol" w:hint="default"/>
      </w:rPr>
    </w:lvl>
    <w:lvl w:ilvl="1" w:tplc="040A0003" w:tentative="1">
      <w:start w:val="1"/>
      <w:numFmt w:val="bullet"/>
      <w:lvlText w:val="o"/>
      <w:lvlJc w:val="left"/>
      <w:pPr>
        <w:ind w:left="2520" w:hanging="360"/>
      </w:pPr>
      <w:rPr>
        <w:rFonts w:ascii="Courier New" w:hAnsi="Courier New" w:cs="Courier New"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Courier New"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Courier New" w:hint="default"/>
      </w:rPr>
    </w:lvl>
    <w:lvl w:ilvl="8" w:tplc="040A0005" w:tentative="1">
      <w:start w:val="1"/>
      <w:numFmt w:val="bullet"/>
      <w:lvlText w:val=""/>
      <w:lvlJc w:val="left"/>
      <w:pPr>
        <w:ind w:left="7560" w:hanging="360"/>
      </w:pPr>
      <w:rPr>
        <w:rFonts w:ascii="Wingdings" w:hAnsi="Wingdings" w:hint="default"/>
      </w:rPr>
    </w:lvl>
  </w:abstractNum>
  <w:abstractNum w:abstractNumId="11" w15:restartNumberingAfterBreak="0">
    <w:nsid w:val="2F0224E8"/>
    <w:multiLevelType w:val="multilevel"/>
    <w:tmpl w:val="321CE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08D902"/>
    <w:multiLevelType w:val="multilevel"/>
    <w:tmpl w:val="16C849D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3" w15:restartNumberingAfterBreak="0">
    <w:nsid w:val="344CEAC6"/>
    <w:multiLevelType w:val="multilevel"/>
    <w:tmpl w:val="49465FA4"/>
    <w:lvl w:ilvl="0">
      <w:start w:val="1"/>
      <w:numFmt w:val="decimal"/>
      <w:lvlText w:val="%1."/>
      <w:lvlJc w:val="left"/>
      <w:pPr>
        <w:ind w:left="720"/>
      </w:pPr>
    </w:lvl>
    <w:lvl w:ilvl="1">
      <w:start w:val="1"/>
      <w:numFmt w:val="lowerLetter"/>
      <w:lvlText w:val="%2."/>
      <w:lvlJc w:val="right"/>
      <w:pPr>
        <w:ind w:left="1440"/>
      </w:pPr>
    </w:lvl>
    <w:lvl w:ilvl="2">
      <w:start w:val="1"/>
      <w:numFmt w:val="lowerRoman"/>
      <w:lvlText w:val="%3."/>
      <w:lvlJc w:val="left"/>
      <w:pPr>
        <w:ind w:left="2160"/>
      </w:pPr>
    </w:lvl>
    <w:lvl w:ilvl="3">
      <w:start w:val="1"/>
      <w:numFmt w:val="decimal"/>
      <w:lvlText w:val="%4."/>
      <w:lvlJc w:val="left"/>
      <w:pPr>
        <w:ind w:left="2880"/>
      </w:pPr>
    </w:lvl>
    <w:lvl w:ilvl="4">
      <w:start w:val="1"/>
      <w:numFmt w:val="lowerLetter"/>
      <w:lvlText w:val="%5."/>
      <w:lvlJc w:val="right"/>
      <w:pPr>
        <w:ind w:left="3600"/>
      </w:pPr>
    </w:lvl>
    <w:lvl w:ilvl="5">
      <w:start w:val="1"/>
      <w:numFmt w:val="lowerRoman"/>
      <w:lvlText w:val="%6."/>
      <w:lvlJc w:val="left"/>
      <w:pPr>
        <w:ind w:left="4320"/>
      </w:pPr>
    </w:lvl>
    <w:lvl w:ilvl="6">
      <w:start w:val="1"/>
      <w:numFmt w:val="decimal"/>
      <w:lvlText w:val="%7."/>
      <w:lvlJc w:val="left"/>
      <w:pPr>
        <w:ind w:left="5040"/>
      </w:pPr>
    </w:lvl>
    <w:lvl w:ilvl="7">
      <w:start w:val="1"/>
      <w:numFmt w:val="lowerLetter"/>
      <w:lvlText w:val="%8."/>
      <w:lvlJc w:val="right"/>
      <w:pPr>
        <w:ind w:left="5760"/>
      </w:pPr>
    </w:lvl>
    <w:lvl w:ilvl="8">
      <w:start w:val="1"/>
      <w:numFmt w:val="lowerRoman"/>
      <w:lvlText w:val="%9."/>
      <w:lvlJc w:val="left"/>
      <w:pPr>
        <w:ind w:left="6480"/>
      </w:pPr>
    </w:lvl>
  </w:abstractNum>
  <w:abstractNum w:abstractNumId="14" w15:restartNumberingAfterBreak="0">
    <w:nsid w:val="41F62BA9"/>
    <w:multiLevelType w:val="hybridMultilevel"/>
    <w:tmpl w:val="F98E51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2C37BCC"/>
    <w:multiLevelType w:val="hybridMultilevel"/>
    <w:tmpl w:val="4662AB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8B05AFE"/>
    <w:multiLevelType w:val="multilevel"/>
    <w:tmpl w:val="FC5CE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E35F6D"/>
    <w:multiLevelType w:val="multilevel"/>
    <w:tmpl w:val="4900F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FC03B3"/>
    <w:multiLevelType w:val="hybridMultilevel"/>
    <w:tmpl w:val="F98E5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D044A5"/>
    <w:multiLevelType w:val="hybridMultilevel"/>
    <w:tmpl w:val="2D268FEC"/>
    <w:lvl w:ilvl="0" w:tplc="3F2A9C50">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B357C59"/>
    <w:multiLevelType w:val="multilevel"/>
    <w:tmpl w:val="7642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4B5ED5"/>
    <w:multiLevelType w:val="multilevel"/>
    <w:tmpl w:val="26B0AC64"/>
    <w:lvl w:ilvl="0">
      <w:numFmt w:val="bullet"/>
      <w:lvlText w:val="-"/>
      <w:lvlJc w:val="left"/>
      <w:pPr>
        <w:ind w:left="720" w:hanging="360"/>
      </w:pPr>
      <w:rPr>
        <w:rFonts w:ascii="Arial" w:eastAsia="Arial" w:hAnsi="Arial" w:cs="Arial" w:hint="default"/>
        <w:b/>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A3858FE"/>
    <w:multiLevelType w:val="hybridMultilevel"/>
    <w:tmpl w:val="8D16108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BA04FF9"/>
    <w:multiLevelType w:val="multilevel"/>
    <w:tmpl w:val="80B4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5721F7"/>
    <w:multiLevelType w:val="multilevel"/>
    <w:tmpl w:val="73FA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A64035"/>
    <w:multiLevelType w:val="multilevel"/>
    <w:tmpl w:val="E2208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626AFC"/>
    <w:multiLevelType w:val="hybridMultilevel"/>
    <w:tmpl w:val="199E00C8"/>
    <w:lvl w:ilvl="0" w:tplc="C4D6015A">
      <w:start w:val="21"/>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2F06288"/>
    <w:multiLevelType w:val="hybridMultilevel"/>
    <w:tmpl w:val="B43275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DF291A"/>
    <w:multiLevelType w:val="hybridMultilevel"/>
    <w:tmpl w:val="AAE461FE"/>
    <w:lvl w:ilvl="0" w:tplc="3EAE0CF6">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E04C08"/>
    <w:multiLevelType w:val="multilevel"/>
    <w:tmpl w:val="4D52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AA088C"/>
    <w:multiLevelType w:val="hybridMultilevel"/>
    <w:tmpl w:val="F98E5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372DE0"/>
    <w:multiLevelType w:val="hybridMultilevel"/>
    <w:tmpl w:val="2F7280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C7A4FE2"/>
    <w:multiLevelType w:val="multilevel"/>
    <w:tmpl w:val="A5E60056"/>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num w:numId="1" w16cid:durableId="738097672">
    <w:abstractNumId w:val="13"/>
  </w:num>
  <w:num w:numId="2" w16cid:durableId="992683971">
    <w:abstractNumId w:val="32"/>
  </w:num>
  <w:num w:numId="3" w16cid:durableId="1139298641">
    <w:abstractNumId w:val="21"/>
  </w:num>
  <w:num w:numId="4" w16cid:durableId="349722215">
    <w:abstractNumId w:val="12"/>
  </w:num>
  <w:num w:numId="5" w16cid:durableId="1966235092">
    <w:abstractNumId w:val="1"/>
  </w:num>
  <w:num w:numId="6" w16cid:durableId="1441947721">
    <w:abstractNumId w:val="3"/>
  </w:num>
  <w:num w:numId="7" w16cid:durableId="63456262">
    <w:abstractNumId w:val="14"/>
  </w:num>
  <w:num w:numId="8" w16cid:durableId="1361249056">
    <w:abstractNumId w:val="30"/>
  </w:num>
  <w:num w:numId="9" w16cid:durableId="2079283439">
    <w:abstractNumId w:val="18"/>
  </w:num>
  <w:num w:numId="10" w16cid:durableId="1535003071">
    <w:abstractNumId w:val="4"/>
  </w:num>
  <w:num w:numId="11" w16cid:durableId="1860117337">
    <w:abstractNumId w:val="28"/>
  </w:num>
  <w:num w:numId="12" w16cid:durableId="676348372">
    <w:abstractNumId w:val="10"/>
  </w:num>
  <w:num w:numId="13" w16cid:durableId="2011180283">
    <w:abstractNumId w:val="8"/>
  </w:num>
  <w:num w:numId="14" w16cid:durableId="1120807733">
    <w:abstractNumId w:val="26"/>
  </w:num>
  <w:num w:numId="15" w16cid:durableId="256907962">
    <w:abstractNumId w:val="0"/>
  </w:num>
  <w:num w:numId="16" w16cid:durableId="528878688">
    <w:abstractNumId w:val="5"/>
  </w:num>
  <w:num w:numId="17" w16cid:durableId="1099371195">
    <w:abstractNumId w:val="16"/>
  </w:num>
  <w:num w:numId="18" w16cid:durableId="973288718">
    <w:abstractNumId w:val="23"/>
  </w:num>
  <w:num w:numId="19" w16cid:durableId="1768885354">
    <w:abstractNumId w:val="20"/>
  </w:num>
  <w:num w:numId="20" w16cid:durableId="1627199107">
    <w:abstractNumId w:val="11"/>
  </w:num>
  <w:num w:numId="21" w16cid:durableId="1423186536">
    <w:abstractNumId w:val="25"/>
  </w:num>
  <w:num w:numId="22" w16cid:durableId="935791239">
    <w:abstractNumId w:val="29"/>
  </w:num>
  <w:num w:numId="23" w16cid:durableId="970016878">
    <w:abstractNumId w:val="27"/>
  </w:num>
  <w:num w:numId="24" w16cid:durableId="801114858">
    <w:abstractNumId w:val="15"/>
  </w:num>
  <w:num w:numId="25" w16cid:durableId="865603719">
    <w:abstractNumId w:val="19"/>
  </w:num>
  <w:num w:numId="26" w16cid:durableId="1679768611">
    <w:abstractNumId w:val="17"/>
  </w:num>
  <w:num w:numId="27" w16cid:durableId="1759403639">
    <w:abstractNumId w:val="2"/>
  </w:num>
  <w:num w:numId="28" w16cid:durableId="537205095">
    <w:abstractNumId w:val="31"/>
  </w:num>
  <w:num w:numId="29" w16cid:durableId="2031057106">
    <w:abstractNumId w:val="24"/>
  </w:num>
  <w:num w:numId="30" w16cid:durableId="1522739873">
    <w:abstractNumId w:val="9"/>
  </w:num>
  <w:num w:numId="31" w16cid:durableId="91511783">
    <w:abstractNumId w:val="6"/>
  </w:num>
  <w:num w:numId="32" w16cid:durableId="442962666">
    <w:abstractNumId w:val="7"/>
  </w:num>
  <w:num w:numId="33" w16cid:durableId="1265095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B23"/>
    <w:rsid w:val="00001450"/>
    <w:rsid w:val="00003C53"/>
    <w:rsid w:val="00004D17"/>
    <w:rsid w:val="0000576E"/>
    <w:rsid w:val="00006292"/>
    <w:rsid w:val="0000629E"/>
    <w:rsid w:val="00006982"/>
    <w:rsid w:val="000070D1"/>
    <w:rsid w:val="000120E2"/>
    <w:rsid w:val="00016694"/>
    <w:rsid w:val="0001797B"/>
    <w:rsid w:val="00017D8F"/>
    <w:rsid w:val="0002221B"/>
    <w:rsid w:val="0002365F"/>
    <w:rsid w:val="000244AF"/>
    <w:rsid w:val="00024A81"/>
    <w:rsid w:val="00024BFB"/>
    <w:rsid w:val="00025158"/>
    <w:rsid w:val="00026B83"/>
    <w:rsid w:val="0003094A"/>
    <w:rsid w:val="0003103E"/>
    <w:rsid w:val="0004512C"/>
    <w:rsid w:val="0004516C"/>
    <w:rsid w:val="000557C5"/>
    <w:rsid w:val="00060133"/>
    <w:rsid w:val="00075C23"/>
    <w:rsid w:val="000779F6"/>
    <w:rsid w:val="0008146B"/>
    <w:rsid w:val="00084657"/>
    <w:rsid w:val="000A08FB"/>
    <w:rsid w:val="000A1DCA"/>
    <w:rsid w:val="000A2E3D"/>
    <w:rsid w:val="000A488F"/>
    <w:rsid w:val="000B0D89"/>
    <w:rsid w:val="000B36CC"/>
    <w:rsid w:val="000B697C"/>
    <w:rsid w:val="000C4D2B"/>
    <w:rsid w:val="000C7C2D"/>
    <w:rsid w:val="000D09C6"/>
    <w:rsid w:val="000D1EA9"/>
    <w:rsid w:val="000E0B71"/>
    <w:rsid w:val="000E62CA"/>
    <w:rsid w:val="000E7B05"/>
    <w:rsid w:val="0010591D"/>
    <w:rsid w:val="001107C4"/>
    <w:rsid w:val="0011131D"/>
    <w:rsid w:val="00115726"/>
    <w:rsid w:val="001175D7"/>
    <w:rsid w:val="0012244A"/>
    <w:rsid w:val="0012312B"/>
    <w:rsid w:val="00123A90"/>
    <w:rsid w:val="00126042"/>
    <w:rsid w:val="00127223"/>
    <w:rsid w:val="00127FA0"/>
    <w:rsid w:val="00130F79"/>
    <w:rsid w:val="001331F9"/>
    <w:rsid w:val="0013327B"/>
    <w:rsid w:val="0014023B"/>
    <w:rsid w:val="001408E6"/>
    <w:rsid w:val="00145038"/>
    <w:rsid w:val="001450CE"/>
    <w:rsid w:val="00145C83"/>
    <w:rsid w:val="00146E46"/>
    <w:rsid w:val="00150F30"/>
    <w:rsid w:val="00151507"/>
    <w:rsid w:val="00154F86"/>
    <w:rsid w:val="001574CC"/>
    <w:rsid w:val="00161CC9"/>
    <w:rsid w:val="00164F4B"/>
    <w:rsid w:val="00167CA0"/>
    <w:rsid w:val="00170788"/>
    <w:rsid w:val="001728D0"/>
    <w:rsid w:val="0017412F"/>
    <w:rsid w:val="0017489C"/>
    <w:rsid w:val="00174A2F"/>
    <w:rsid w:val="00177FF6"/>
    <w:rsid w:val="001818D2"/>
    <w:rsid w:val="00186498"/>
    <w:rsid w:val="00186D76"/>
    <w:rsid w:val="00187970"/>
    <w:rsid w:val="00190E1C"/>
    <w:rsid w:val="00193D46"/>
    <w:rsid w:val="00196979"/>
    <w:rsid w:val="00196D58"/>
    <w:rsid w:val="001A1B3B"/>
    <w:rsid w:val="001A4DF4"/>
    <w:rsid w:val="001A611F"/>
    <w:rsid w:val="001A6400"/>
    <w:rsid w:val="001B2C5C"/>
    <w:rsid w:val="001B3245"/>
    <w:rsid w:val="001B3741"/>
    <w:rsid w:val="001B771D"/>
    <w:rsid w:val="001C2714"/>
    <w:rsid w:val="001C2A7F"/>
    <w:rsid w:val="001C6C1F"/>
    <w:rsid w:val="001D09CA"/>
    <w:rsid w:val="001D291F"/>
    <w:rsid w:val="001D2D97"/>
    <w:rsid w:val="001D3028"/>
    <w:rsid w:val="001D37DE"/>
    <w:rsid w:val="001D3FFC"/>
    <w:rsid w:val="001D688C"/>
    <w:rsid w:val="001D6BB5"/>
    <w:rsid w:val="001E1945"/>
    <w:rsid w:val="001E2B05"/>
    <w:rsid w:val="001E2F17"/>
    <w:rsid w:val="001E500D"/>
    <w:rsid w:val="001E7A4F"/>
    <w:rsid w:val="001E7D83"/>
    <w:rsid w:val="001F6B8A"/>
    <w:rsid w:val="00201F8A"/>
    <w:rsid w:val="0020295F"/>
    <w:rsid w:val="002045A9"/>
    <w:rsid w:val="002045DB"/>
    <w:rsid w:val="00212722"/>
    <w:rsid w:val="00213A29"/>
    <w:rsid w:val="00217774"/>
    <w:rsid w:val="002226B7"/>
    <w:rsid w:val="00227F2F"/>
    <w:rsid w:val="00236BDD"/>
    <w:rsid w:val="00237998"/>
    <w:rsid w:val="0024222C"/>
    <w:rsid w:val="002467EE"/>
    <w:rsid w:val="0025059D"/>
    <w:rsid w:val="0025188A"/>
    <w:rsid w:val="002545FF"/>
    <w:rsid w:val="002555F6"/>
    <w:rsid w:val="00255C25"/>
    <w:rsid w:val="00260F24"/>
    <w:rsid w:val="002725FB"/>
    <w:rsid w:val="00273E9E"/>
    <w:rsid w:val="002778F2"/>
    <w:rsid w:val="00286915"/>
    <w:rsid w:val="00290A07"/>
    <w:rsid w:val="00290C34"/>
    <w:rsid w:val="002947F1"/>
    <w:rsid w:val="00294A18"/>
    <w:rsid w:val="002A2DBF"/>
    <w:rsid w:val="002A3BA1"/>
    <w:rsid w:val="002A6F93"/>
    <w:rsid w:val="002B217A"/>
    <w:rsid w:val="002B4414"/>
    <w:rsid w:val="002B63E3"/>
    <w:rsid w:val="002C0685"/>
    <w:rsid w:val="002C32A2"/>
    <w:rsid w:val="002D1E8E"/>
    <w:rsid w:val="002E2813"/>
    <w:rsid w:val="002E2DA2"/>
    <w:rsid w:val="002E7873"/>
    <w:rsid w:val="002F4175"/>
    <w:rsid w:val="002F46FA"/>
    <w:rsid w:val="00304161"/>
    <w:rsid w:val="00304EF3"/>
    <w:rsid w:val="00305D20"/>
    <w:rsid w:val="0031253D"/>
    <w:rsid w:val="003160B6"/>
    <w:rsid w:val="003167DD"/>
    <w:rsid w:val="0032414C"/>
    <w:rsid w:val="00324B4C"/>
    <w:rsid w:val="0033026D"/>
    <w:rsid w:val="0033445F"/>
    <w:rsid w:val="00335D97"/>
    <w:rsid w:val="00337A6B"/>
    <w:rsid w:val="00340AAF"/>
    <w:rsid w:val="00342596"/>
    <w:rsid w:val="00342F1D"/>
    <w:rsid w:val="00344CCD"/>
    <w:rsid w:val="003476E6"/>
    <w:rsid w:val="00350DA2"/>
    <w:rsid w:val="003510D6"/>
    <w:rsid w:val="003511C7"/>
    <w:rsid w:val="00352BE3"/>
    <w:rsid w:val="00363AE2"/>
    <w:rsid w:val="00364076"/>
    <w:rsid w:val="00366874"/>
    <w:rsid w:val="003669F2"/>
    <w:rsid w:val="0036798A"/>
    <w:rsid w:val="00376F6F"/>
    <w:rsid w:val="003772D3"/>
    <w:rsid w:val="00380BD8"/>
    <w:rsid w:val="00382B17"/>
    <w:rsid w:val="003851E4"/>
    <w:rsid w:val="003A2FE9"/>
    <w:rsid w:val="003A559C"/>
    <w:rsid w:val="003B4522"/>
    <w:rsid w:val="003C07A7"/>
    <w:rsid w:val="003C1432"/>
    <w:rsid w:val="003C7BD6"/>
    <w:rsid w:val="003D18C0"/>
    <w:rsid w:val="003D4E62"/>
    <w:rsid w:val="003E1206"/>
    <w:rsid w:val="003E5E7F"/>
    <w:rsid w:val="003F1560"/>
    <w:rsid w:val="003F4C9D"/>
    <w:rsid w:val="003F566E"/>
    <w:rsid w:val="003F7F6E"/>
    <w:rsid w:val="004046BF"/>
    <w:rsid w:val="0040798F"/>
    <w:rsid w:val="004079CB"/>
    <w:rsid w:val="004115B2"/>
    <w:rsid w:val="004161EC"/>
    <w:rsid w:val="00420049"/>
    <w:rsid w:val="0042481F"/>
    <w:rsid w:val="00425949"/>
    <w:rsid w:val="00432876"/>
    <w:rsid w:val="00435FCB"/>
    <w:rsid w:val="00436008"/>
    <w:rsid w:val="004404AB"/>
    <w:rsid w:val="00440C65"/>
    <w:rsid w:val="00442992"/>
    <w:rsid w:val="00443CEB"/>
    <w:rsid w:val="00445DE5"/>
    <w:rsid w:val="00446563"/>
    <w:rsid w:val="004475B0"/>
    <w:rsid w:val="0045027D"/>
    <w:rsid w:val="00454F94"/>
    <w:rsid w:val="00461F5B"/>
    <w:rsid w:val="0046236E"/>
    <w:rsid w:val="004658E9"/>
    <w:rsid w:val="00466576"/>
    <w:rsid w:val="004701D5"/>
    <w:rsid w:val="00473B23"/>
    <w:rsid w:val="0047605E"/>
    <w:rsid w:val="00480551"/>
    <w:rsid w:val="00480E9D"/>
    <w:rsid w:val="00481BBA"/>
    <w:rsid w:val="004861AD"/>
    <w:rsid w:val="0048630F"/>
    <w:rsid w:val="00490BA4"/>
    <w:rsid w:val="00491CF7"/>
    <w:rsid w:val="00492B8C"/>
    <w:rsid w:val="004937B9"/>
    <w:rsid w:val="00495974"/>
    <w:rsid w:val="00496B7E"/>
    <w:rsid w:val="004A4B44"/>
    <w:rsid w:val="004A66C2"/>
    <w:rsid w:val="004A785C"/>
    <w:rsid w:val="004B6151"/>
    <w:rsid w:val="004B72E5"/>
    <w:rsid w:val="004B7FE0"/>
    <w:rsid w:val="004C1835"/>
    <w:rsid w:val="004C1A69"/>
    <w:rsid w:val="004C4890"/>
    <w:rsid w:val="004C537F"/>
    <w:rsid w:val="004C6467"/>
    <w:rsid w:val="004C7176"/>
    <w:rsid w:val="004D1849"/>
    <w:rsid w:val="004D194B"/>
    <w:rsid w:val="004D73FF"/>
    <w:rsid w:val="004D7C45"/>
    <w:rsid w:val="004E3600"/>
    <w:rsid w:val="004E398A"/>
    <w:rsid w:val="004E495F"/>
    <w:rsid w:val="004E57F3"/>
    <w:rsid w:val="004E5FF2"/>
    <w:rsid w:val="004F19A7"/>
    <w:rsid w:val="004F3E9B"/>
    <w:rsid w:val="004F4513"/>
    <w:rsid w:val="004F57D6"/>
    <w:rsid w:val="004F5E00"/>
    <w:rsid w:val="004F6E52"/>
    <w:rsid w:val="004F7CA6"/>
    <w:rsid w:val="0050606B"/>
    <w:rsid w:val="00510445"/>
    <w:rsid w:val="00515F7F"/>
    <w:rsid w:val="0052244E"/>
    <w:rsid w:val="00527DE0"/>
    <w:rsid w:val="00534CF9"/>
    <w:rsid w:val="0053708E"/>
    <w:rsid w:val="005375D6"/>
    <w:rsid w:val="00542D84"/>
    <w:rsid w:val="005469D7"/>
    <w:rsid w:val="005544D3"/>
    <w:rsid w:val="00554C2C"/>
    <w:rsid w:val="00556A31"/>
    <w:rsid w:val="00556E86"/>
    <w:rsid w:val="00566D5A"/>
    <w:rsid w:val="00574F21"/>
    <w:rsid w:val="00575490"/>
    <w:rsid w:val="00581A80"/>
    <w:rsid w:val="00582000"/>
    <w:rsid w:val="00590B5A"/>
    <w:rsid w:val="00590C7C"/>
    <w:rsid w:val="00593D5F"/>
    <w:rsid w:val="0059520D"/>
    <w:rsid w:val="00596963"/>
    <w:rsid w:val="00597C3E"/>
    <w:rsid w:val="005A1237"/>
    <w:rsid w:val="005B0113"/>
    <w:rsid w:val="005B47A8"/>
    <w:rsid w:val="005B6576"/>
    <w:rsid w:val="005C4190"/>
    <w:rsid w:val="005D0864"/>
    <w:rsid w:val="005D1A6E"/>
    <w:rsid w:val="005E204F"/>
    <w:rsid w:val="005E3570"/>
    <w:rsid w:val="005E492C"/>
    <w:rsid w:val="005E7885"/>
    <w:rsid w:val="005E7F4E"/>
    <w:rsid w:val="005F531D"/>
    <w:rsid w:val="005F6B16"/>
    <w:rsid w:val="005F75BA"/>
    <w:rsid w:val="00602D08"/>
    <w:rsid w:val="00606D85"/>
    <w:rsid w:val="0061074C"/>
    <w:rsid w:val="00611835"/>
    <w:rsid w:val="00611BEF"/>
    <w:rsid w:val="00611E40"/>
    <w:rsid w:val="006147F4"/>
    <w:rsid w:val="006148B1"/>
    <w:rsid w:val="00614A50"/>
    <w:rsid w:val="00620ECD"/>
    <w:rsid w:val="00624ADB"/>
    <w:rsid w:val="006325CB"/>
    <w:rsid w:val="00636720"/>
    <w:rsid w:val="0064275D"/>
    <w:rsid w:val="00647852"/>
    <w:rsid w:val="0065386D"/>
    <w:rsid w:val="00653D77"/>
    <w:rsid w:val="0065774D"/>
    <w:rsid w:val="00657FF7"/>
    <w:rsid w:val="00660F42"/>
    <w:rsid w:val="006611E4"/>
    <w:rsid w:val="00661FE2"/>
    <w:rsid w:val="0067698C"/>
    <w:rsid w:val="006816DE"/>
    <w:rsid w:val="00681E1D"/>
    <w:rsid w:val="00682DA3"/>
    <w:rsid w:val="00687943"/>
    <w:rsid w:val="006960AB"/>
    <w:rsid w:val="00696CB9"/>
    <w:rsid w:val="006A0278"/>
    <w:rsid w:val="006A20DD"/>
    <w:rsid w:val="006A7EE9"/>
    <w:rsid w:val="006B1D7A"/>
    <w:rsid w:val="006B4EDF"/>
    <w:rsid w:val="006C467A"/>
    <w:rsid w:val="006C4B72"/>
    <w:rsid w:val="006C75DB"/>
    <w:rsid w:val="006C7B90"/>
    <w:rsid w:val="006D5FC4"/>
    <w:rsid w:val="006E7E66"/>
    <w:rsid w:val="006F24E0"/>
    <w:rsid w:val="006F4B17"/>
    <w:rsid w:val="006F6F9F"/>
    <w:rsid w:val="006F756C"/>
    <w:rsid w:val="00702408"/>
    <w:rsid w:val="007030A1"/>
    <w:rsid w:val="00703995"/>
    <w:rsid w:val="00711FAC"/>
    <w:rsid w:val="007128EC"/>
    <w:rsid w:val="00712B76"/>
    <w:rsid w:val="00712D51"/>
    <w:rsid w:val="00715FB7"/>
    <w:rsid w:val="0072084A"/>
    <w:rsid w:val="00721679"/>
    <w:rsid w:val="007240F7"/>
    <w:rsid w:val="00726602"/>
    <w:rsid w:val="00727672"/>
    <w:rsid w:val="007413CB"/>
    <w:rsid w:val="007421E3"/>
    <w:rsid w:val="007426F7"/>
    <w:rsid w:val="00752CAE"/>
    <w:rsid w:val="00754958"/>
    <w:rsid w:val="00764ECC"/>
    <w:rsid w:val="00776FFB"/>
    <w:rsid w:val="007821A9"/>
    <w:rsid w:val="0079000B"/>
    <w:rsid w:val="00790E33"/>
    <w:rsid w:val="007958CF"/>
    <w:rsid w:val="0079701A"/>
    <w:rsid w:val="007A225C"/>
    <w:rsid w:val="007A3F70"/>
    <w:rsid w:val="007A7293"/>
    <w:rsid w:val="007B0233"/>
    <w:rsid w:val="007B09B5"/>
    <w:rsid w:val="007B0C7B"/>
    <w:rsid w:val="007B3E9D"/>
    <w:rsid w:val="007C5424"/>
    <w:rsid w:val="007D1131"/>
    <w:rsid w:val="007D1AC9"/>
    <w:rsid w:val="007D2875"/>
    <w:rsid w:val="007D30FB"/>
    <w:rsid w:val="007D3611"/>
    <w:rsid w:val="007D4C3B"/>
    <w:rsid w:val="007E09E6"/>
    <w:rsid w:val="007E2DB1"/>
    <w:rsid w:val="007E3999"/>
    <w:rsid w:val="007E3BD0"/>
    <w:rsid w:val="007E4CBD"/>
    <w:rsid w:val="007F0A80"/>
    <w:rsid w:val="007F0CFA"/>
    <w:rsid w:val="007F0FCE"/>
    <w:rsid w:val="007F75A2"/>
    <w:rsid w:val="00801D44"/>
    <w:rsid w:val="00806A0E"/>
    <w:rsid w:val="008141A6"/>
    <w:rsid w:val="00814CA1"/>
    <w:rsid w:val="008153F5"/>
    <w:rsid w:val="008201A3"/>
    <w:rsid w:val="00821EA9"/>
    <w:rsid w:val="008234D3"/>
    <w:rsid w:val="0083036E"/>
    <w:rsid w:val="008324FD"/>
    <w:rsid w:val="0083636D"/>
    <w:rsid w:val="00837318"/>
    <w:rsid w:val="00837D6E"/>
    <w:rsid w:val="00845477"/>
    <w:rsid w:val="0084727E"/>
    <w:rsid w:val="00856654"/>
    <w:rsid w:val="008579B5"/>
    <w:rsid w:val="008618AC"/>
    <w:rsid w:val="00871ACE"/>
    <w:rsid w:val="0087465F"/>
    <w:rsid w:val="0087489B"/>
    <w:rsid w:val="00876BE0"/>
    <w:rsid w:val="008822BF"/>
    <w:rsid w:val="0088409B"/>
    <w:rsid w:val="008857C9"/>
    <w:rsid w:val="00891713"/>
    <w:rsid w:val="008950DA"/>
    <w:rsid w:val="008A1100"/>
    <w:rsid w:val="008A4B53"/>
    <w:rsid w:val="008A6BEF"/>
    <w:rsid w:val="008B214B"/>
    <w:rsid w:val="008B2619"/>
    <w:rsid w:val="008B6201"/>
    <w:rsid w:val="008C1C1E"/>
    <w:rsid w:val="008C2736"/>
    <w:rsid w:val="008C2C67"/>
    <w:rsid w:val="008C3EE1"/>
    <w:rsid w:val="008C7E1D"/>
    <w:rsid w:val="008D1450"/>
    <w:rsid w:val="008D1B8B"/>
    <w:rsid w:val="008D714E"/>
    <w:rsid w:val="008E2DD1"/>
    <w:rsid w:val="008E3757"/>
    <w:rsid w:val="008F2C0D"/>
    <w:rsid w:val="008F2D21"/>
    <w:rsid w:val="00900FD2"/>
    <w:rsid w:val="00901062"/>
    <w:rsid w:val="009015DC"/>
    <w:rsid w:val="009017E6"/>
    <w:rsid w:val="00913769"/>
    <w:rsid w:val="00915C1B"/>
    <w:rsid w:val="00916B4A"/>
    <w:rsid w:val="00917B50"/>
    <w:rsid w:val="0092119F"/>
    <w:rsid w:val="009213F6"/>
    <w:rsid w:val="009218FB"/>
    <w:rsid w:val="00922F6E"/>
    <w:rsid w:val="0092437F"/>
    <w:rsid w:val="00924FDC"/>
    <w:rsid w:val="00925CA0"/>
    <w:rsid w:val="0092699B"/>
    <w:rsid w:val="00926A2F"/>
    <w:rsid w:val="009410E9"/>
    <w:rsid w:val="009507A1"/>
    <w:rsid w:val="00955DA4"/>
    <w:rsid w:val="0096527E"/>
    <w:rsid w:val="009654CC"/>
    <w:rsid w:val="00965C5F"/>
    <w:rsid w:val="009664B9"/>
    <w:rsid w:val="00966E45"/>
    <w:rsid w:val="009738A3"/>
    <w:rsid w:val="009741AD"/>
    <w:rsid w:val="00974D06"/>
    <w:rsid w:val="009822D5"/>
    <w:rsid w:val="00987DDF"/>
    <w:rsid w:val="009901A8"/>
    <w:rsid w:val="00990D3F"/>
    <w:rsid w:val="00994C49"/>
    <w:rsid w:val="0099704E"/>
    <w:rsid w:val="009A01AE"/>
    <w:rsid w:val="009A39ED"/>
    <w:rsid w:val="009A500F"/>
    <w:rsid w:val="009B1894"/>
    <w:rsid w:val="009B2DBC"/>
    <w:rsid w:val="009C612C"/>
    <w:rsid w:val="009D19CF"/>
    <w:rsid w:val="009D1F7D"/>
    <w:rsid w:val="009D29E8"/>
    <w:rsid w:val="009D6E8B"/>
    <w:rsid w:val="009E107F"/>
    <w:rsid w:val="009E2E29"/>
    <w:rsid w:val="009E4A5C"/>
    <w:rsid w:val="009E4BE5"/>
    <w:rsid w:val="009F015A"/>
    <w:rsid w:val="009F78D6"/>
    <w:rsid w:val="00A043D3"/>
    <w:rsid w:val="00A04F39"/>
    <w:rsid w:val="00A0588F"/>
    <w:rsid w:val="00A05D05"/>
    <w:rsid w:val="00A1156E"/>
    <w:rsid w:val="00A175CD"/>
    <w:rsid w:val="00A2686F"/>
    <w:rsid w:val="00A30AD8"/>
    <w:rsid w:val="00A46AC2"/>
    <w:rsid w:val="00A50794"/>
    <w:rsid w:val="00A5278D"/>
    <w:rsid w:val="00A53A05"/>
    <w:rsid w:val="00A5642A"/>
    <w:rsid w:val="00A56643"/>
    <w:rsid w:val="00A56818"/>
    <w:rsid w:val="00A618C9"/>
    <w:rsid w:val="00A6480E"/>
    <w:rsid w:val="00A72233"/>
    <w:rsid w:val="00A72235"/>
    <w:rsid w:val="00A74AF1"/>
    <w:rsid w:val="00A849CD"/>
    <w:rsid w:val="00A850F0"/>
    <w:rsid w:val="00A87924"/>
    <w:rsid w:val="00A9097D"/>
    <w:rsid w:val="00A917CE"/>
    <w:rsid w:val="00A932BC"/>
    <w:rsid w:val="00A93AB9"/>
    <w:rsid w:val="00A95431"/>
    <w:rsid w:val="00AA165C"/>
    <w:rsid w:val="00AA2023"/>
    <w:rsid w:val="00AA7E4B"/>
    <w:rsid w:val="00AC02EB"/>
    <w:rsid w:val="00AC042B"/>
    <w:rsid w:val="00AC0950"/>
    <w:rsid w:val="00AC3AC1"/>
    <w:rsid w:val="00AD2E64"/>
    <w:rsid w:val="00AD409F"/>
    <w:rsid w:val="00AD5248"/>
    <w:rsid w:val="00AD5F21"/>
    <w:rsid w:val="00AD7B05"/>
    <w:rsid w:val="00AE0F7A"/>
    <w:rsid w:val="00AE3760"/>
    <w:rsid w:val="00AE4D02"/>
    <w:rsid w:val="00AE5720"/>
    <w:rsid w:val="00AF0926"/>
    <w:rsid w:val="00AF0C4E"/>
    <w:rsid w:val="00AF484D"/>
    <w:rsid w:val="00AF72EC"/>
    <w:rsid w:val="00B01FE2"/>
    <w:rsid w:val="00B0391F"/>
    <w:rsid w:val="00B11A9F"/>
    <w:rsid w:val="00B2208F"/>
    <w:rsid w:val="00B26AD7"/>
    <w:rsid w:val="00B32798"/>
    <w:rsid w:val="00B43251"/>
    <w:rsid w:val="00B43B3F"/>
    <w:rsid w:val="00B44E9F"/>
    <w:rsid w:val="00B45050"/>
    <w:rsid w:val="00B45397"/>
    <w:rsid w:val="00B45417"/>
    <w:rsid w:val="00B4588C"/>
    <w:rsid w:val="00B45BB1"/>
    <w:rsid w:val="00B462EF"/>
    <w:rsid w:val="00B46E92"/>
    <w:rsid w:val="00B5180F"/>
    <w:rsid w:val="00B51FE5"/>
    <w:rsid w:val="00B540C3"/>
    <w:rsid w:val="00B549FB"/>
    <w:rsid w:val="00B554E3"/>
    <w:rsid w:val="00B635D5"/>
    <w:rsid w:val="00B63F06"/>
    <w:rsid w:val="00B644EA"/>
    <w:rsid w:val="00B7187A"/>
    <w:rsid w:val="00B737B5"/>
    <w:rsid w:val="00B73CCB"/>
    <w:rsid w:val="00B838BC"/>
    <w:rsid w:val="00B86734"/>
    <w:rsid w:val="00B871F4"/>
    <w:rsid w:val="00B87F03"/>
    <w:rsid w:val="00B904A2"/>
    <w:rsid w:val="00B92C36"/>
    <w:rsid w:val="00B940C3"/>
    <w:rsid w:val="00B97122"/>
    <w:rsid w:val="00BA2CD5"/>
    <w:rsid w:val="00BA30C6"/>
    <w:rsid w:val="00BA4170"/>
    <w:rsid w:val="00BA4521"/>
    <w:rsid w:val="00BA5379"/>
    <w:rsid w:val="00BC10B3"/>
    <w:rsid w:val="00BC17CF"/>
    <w:rsid w:val="00BC3B16"/>
    <w:rsid w:val="00BC5BB8"/>
    <w:rsid w:val="00BC6E61"/>
    <w:rsid w:val="00BD4DD9"/>
    <w:rsid w:val="00BE08DB"/>
    <w:rsid w:val="00BE1232"/>
    <w:rsid w:val="00BE17A8"/>
    <w:rsid w:val="00BE7572"/>
    <w:rsid w:val="00BF0B6E"/>
    <w:rsid w:val="00BF4B1B"/>
    <w:rsid w:val="00C06429"/>
    <w:rsid w:val="00C06518"/>
    <w:rsid w:val="00C11068"/>
    <w:rsid w:val="00C148DA"/>
    <w:rsid w:val="00C22352"/>
    <w:rsid w:val="00C246F8"/>
    <w:rsid w:val="00C26D2C"/>
    <w:rsid w:val="00C44F50"/>
    <w:rsid w:val="00C53161"/>
    <w:rsid w:val="00C541F5"/>
    <w:rsid w:val="00C57137"/>
    <w:rsid w:val="00C5735B"/>
    <w:rsid w:val="00C7078C"/>
    <w:rsid w:val="00C754EB"/>
    <w:rsid w:val="00C75BE8"/>
    <w:rsid w:val="00C8153B"/>
    <w:rsid w:val="00C82243"/>
    <w:rsid w:val="00C94582"/>
    <w:rsid w:val="00C95166"/>
    <w:rsid w:val="00CA72F7"/>
    <w:rsid w:val="00CC6690"/>
    <w:rsid w:val="00CE2441"/>
    <w:rsid w:val="00CE595E"/>
    <w:rsid w:val="00CF2019"/>
    <w:rsid w:val="00CF284F"/>
    <w:rsid w:val="00CF3677"/>
    <w:rsid w:val="00CF5774"/>
    <w:rsid w:val="00D011D4"/>
    <w:rsid w:val="00D023FC"/>
    <w:rsid w:val="00D04B17"/>
    <w:rsid w:val="00D06C44"/>
    <w:rsid w:val="00D07E09"/>
    <w:rsid w:val="00D1461D"/>
    <w:rsid w:val="00D1517D"/>
    <w:rsid w:val="00D202A1"/>
    <w:rsid w:val="00D26ECC"/>
    <w:rsid w:val="00D270E4"/>
    <w:rsid w:val="00D306DB"/>
    <w:rsid w:val="00D321E3"/>
    <w:rsid w:val="00D33856"/>
    <w:rsid w:val="00D36725"/>
    <w:rsid w:val="00D374E5"/>
    <w:rsid w:val="00D4655F"/>
    <w:rsid w:val="00D46E6B"/>
    <w:rsid w:val="00D505B6"/>
    <w:rsid w:val="00D50D6E"/>
    <w:rsid w:val="00D5521F"/>
    <w:rsid w:val="00D55C34"/>
    <w:rsid w:val="00D56774"/>
    <w:rsid w:val="00D576E7"/>
    <w:rsid w:val="00D65901"/>
    <w:rsid w:val="00D70206"/>
    <w:rsid w:val="00D7139C"/>
    <w:rsid w:val="00D71DE3"/>
    <w:rsid w:val="00D74C3B"/>
    <w:rsid w:val="00D837EB"/>
    <w:rsid w:val="00D86CDE"/>
    <w:rsid w:val="00D901EA"/>
    <w:rsid w:val="00D94A47"/>
    <w:rsid w:val="00D94E61"/>
    <w:rsid w:val="00D96693"/>
    <w:rsid w:val="00DA4F84"/>
    <w:rsid w:val="00DA5503"/>
    <w:rsid w:val="00DA64BE"/>
    <w:rsid w:val="00DC5571"/>
    <w:rsid w:val="00DD13B9"/>
    <w:rsid w:val="00DE15E5"/>
    <w:rsid w:val="00DF1018"/>
    <w:rsid w:val="00DF27B7"/>
    <w:rsid w:val="00DF44F0"/>
    <w:rsid w:val="00E05298"/>
    <w:rsid w:val="00E05D54"/>
    <w:rsid w:val="00E11050"/>
    <w:rsid w:val="00E12E25"/>
    <w:rsid w:val="00E13522"/>
    <w:rsid w:val="00E1781D"/>
    <w:rsid w:val="00E17B6F"/>
    <w:rsid w:val="00E302EE"/>
    <w:rsid w:val="00E3126F"/>
    <w:rsid w:val="00E31354"/>
    <w:rsid w:val="00E33140"/>
    <w:rsid w:val="00E37723"/>
    <w:rsid w:val="00E42922"/>
    <w:rsid w:val="00E4411F"/>
    <w:rsid w:val="00E44399"/>
    <w:rsid w:val="00E45B0D"/>
    <w:rsid w:val="00E47573"/>
    <w:rsid w:val="00E47A03"/>
    <w:rsid w:val="00E56C18"/>
    <w:rsid w:val="00E57E08"/>
    <w:rsid w:val="00E6006C"/>
    <w:rsid w:val="00E60409"/>
    <w:rsid w:val="00E61930"/>
    <w:rsid w:val="00E65C7E"/>
    <w:rsid w:val="00E661CA"/>
    <w:rsid w:val="00E67CFD"/>
    <w:rsid w:val="00E70AEA"/>
    <w:rsid w:val="00E71279"/>
    <w:rsid w:val="00E71905"/>
    <w:rsid w:val="00E75389"/>
    <w:rsid w:val="00E75D42"/>
    <w:rsid w:val="00E7772E"/>
    <w:rsid w:val="00E815C1"/>
    <w:rsid w:val="00E83792"/>
    <w:rsid w:val="00E8564C"/>
    <w:rsid w:val="00E9226C"/>
    <w:rsid w:val="00E970A6"/>
    <w:rsid w:val="00EA1441"/>
    <w:rsid w:val="00EA24AA"/>
    <w:rsid w:val="00EA49BD"/>
    <w:rsid w:val="00EA5261"/>
    <w:rsid w:val="00EA5629"/>
    <w:rsid w:val="00EA6544"/>
    <w:rsid w:val="00EB2076"/>
    <w:rsid w:val="00EB270D"/>
    <w:rsid w:val="00EB4ADE"/>
    <w:rsid w:val="00EB4D43"/>
    <w:rsid w:val="00EB56F2"/>
    <w:rsid w:val="00EB6FA6"/>
    <w:rsid w:val="00EB7402"/>
    <w:rsid w:val="00EC0529"/>
    <w:rsid w:val="00EC05CB"/>
    <w:rsid w:val="00EC1447"/>
    <w:rsid w:val="00EC3767"/>
    <w:rsid w:val="00ED088E"/>
    <w:rsid w:val="00ED1EE9"/>
    <w:rsid w:val="00ED3B1A"/>
    <w:rsid w:val="00EE1074"/>
    <w:rsid w:val="00EE39EE"/>
    <w:rsid w:val="00EE4A86"/>
    <w:rsid w:val="00EE64E2"/>
    <w:rsid w:val="00EF286B"/>
    <w:rsid w:val="00EF775B"/>
    <w:rsid w:val="00F11807"/>
    <w:rsid w:val="00F14251"/>
    <w:rsid w:val="00F20D5F"/>
    <w:rsid w:val="00F25627"/>
    <w:rsid w:val="00F3093A"/>
    <w:rsid w:val="00F321C0"/>
    <w:rsid w:val="00F336BC"/>
    <w:rsid w:val="00F3549C"/>
    <w:rsid w:val="00F42FA2"/>
    <w:rsid w:val="00F4321C"/>
    <w:rsid w:val="00F445B1"/>
    <w:rsid w:val="00F46001"/>
    <w:rsid w:val="00F508CF"/>
    <w:rsid w:val="00F50E4F"/>
    <w:rsid w:val="00F528CC"/>
    <w:rsid w:val="00F559F7"/>
    <w:rsid w:val="00F55D8B"/>
    <w:rsid w:val="00F57659"/>
    <w:rsid w:val="00F71849"/>
    <w:rsid w:val="00F7626E"/>
    <w:rsid w:val="00F830B0"/>
    <w:rsid w:val="00F84EE3"/>
    <w:rsid w:val="00F85FCA"/>
    <w:rsid w:val="00F91B39"/>
    <w:rsid w:val="00F9614C"/>
    <w:rsid w:val="00FA2CA5"/>
    <w:rsid w:val="00FA4A8E"/>
    <w:rsid w:val="00FB1078"/>
    <w:rsid w:val="00FB2211"/>
    <w:rsid w:val="00FB2A4A"/>
    <w:rsid w:val="00FB2EA7"/>
    <w:rsid w:val="00FB5CF0"/>
    <w:rsid w:val="00FC42D3"/>
    <w:rsid w:val="00FC507E"/>
    <w:rsid w:val="00FC7085"/>
    <w:rsid w:val="00FD14E0"/>
    <w:rsid w:val="00FD4261"/>
    <w:rsid w:val="00FE1404"/>
    <w:rsid w:val="00FE40B8"/>
    <w:rsid w:val="00FF1E9A"/>
    <w:rsid w:val="00FF63E1"/>
    <w:rsid w:val="00FF6872"/>
    <w:rsid w:val="00FF786E"/>
    <w:rsid w:val="127EFA45"/>
    <w:rsid w:val="196720A6"/>
    <w:rsid w:val="3B15C4A6"/>
    <w:rsid w:val="6CF8BA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212D7"/>
  <w15:docId w15:val="{86FE5B3B-EE0B-4068-B6AB-285891C2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237998"/>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inlista1">
    <w:name w:val="Sin lista1"/>
    <w:semiHidden/>
    <w:unhideWhenUsed/>
  </w:style>
  <w:style w:type="table" w:styleId="Tablaconcuadrcula">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Sinlista10">
    <w:name w:val="Sin lista10"/>
    <w:basedOn w:val="Fuentedeprrafopredeter"/>
    <w:semiHidden/>
    <w:unhideWhenUsed/>
  </w:style>
  <w:style w:type="paragraph" w:styleId="Encabezado">
    <w:name w:val="header"/>
    <w:basedOn w:val="Normal"/>
    <w:next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next w:val="Normal"/>
    <w:unhideWhenUsed/>
    <w:pPr>
      <w:tabs>
        <w:tab w:val="center" w:pos="4419"/>
        <w:tab w:val="right" w:pos="8838"/>
      </w:tabs>
      <w:spacing w:after="0" w:line="240" w:lineRule="auto"/>
    </w:pPr>
  </w:style>
  <w:style w:type="character" w:customStyle="1" w:styleId="PiedepginaCar">
    <w:name w:val="Pie de página Car"/>
    <w:basedOn w:val="Fuentedeprrafopredeter"/>
  </w:style>
  <w:style w:type="paragraph" w:styleId="Prrafodelista">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semiHidden/>
    <w:unhideWhenUsed/>
    <w:pPr>
      <w:spacing w:after="0" w:line="240" w:lineRule="auto"/>
    </w:pPr>
    <w:rPr>
      <w:rFonts w:ascii="Tahoma" w:eastAsia="Tahoma" w:hAnsi="Tahoma" w:cs="Tahoma"/>
      <w:sz w:val="16"/>
      <w:szCs w:val="16"/>
    </w:rPr>
  </w:style>
  <w:style w:type="character" w:customStyle="1" w:styleId="TextodegloboCar">
    <w:name w:val="Texto de globo Car"/>
    <w:basedOn w:val="Fuentedeprrafopredeter"/>
    <w:link w:val="Textodeglobo"/>
    <w:semiHidden/>
    <w:rPr>
      <w:rFonts w:ascii="Tahoma" w:eastAsia="Tahoma" w:hAnsi="Tahoma" w:cs="Tahoma"/>
      <w:sz w:val="16"/>
      <w:szCs w:val="16"/>
    </w:rPr>
  </w:style>
  <w:style w:type="character" w:styleId="Hipervnculo">
    <w:name w:val="Hyperlink"/>
    <w:basedOn w:val="Fuentedeprrafopredeter"/>
    <w:unhideWhenUsed/>
    <w:rPr>
      <w:color w:val="0000FF"/>
      <w:u w:val="single"/>
    </w:rPr>
  </w:style>
  <w:style w:type="paragraph" w:styleId="Textoindependiente">
    <w:name w:val="Body Text"/>
    <w:basedOn w:val="Normal"/>
    <w:next w:val="Normal"/>
    <w:link w:val="TextoindependienteCar"/>
    <w:unhideWhenUsed/>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Pr>
      <w:rFonts w:ascii="Arial" w:eastAsia="Times New Roman" w:hAnsi="Arial" w:cs="Times New Roman"/>
      <w:sz w:val="24"/>
      <w:szCs w:val="20"/>
      <w:lang w:val="es-ES_tradnl" w:eastAsia="es-ES"/>
    </w:rPr>
  </w:style>
  <w:style w:type="paragraph" w:styleId="NormalWeb">
    <w:name w:val="Normal (Web)"/>
    <w:basedOn w:val="Normal"/>
    <w:next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nfasis">
    <w:name w:val="Emphasis"/>
    <w:basedOn w:val="Fuentedeprrafopredeter"/>
    <w:uiPriority w:val="20"/>
    <w:qFormat/>
    <w:rsid w:val="00A175CD"/>
    <w:rPr>
      <w:i/>
      <w:iCs/>
    </w:rPr>
  </w:style>
  <w:style w:type="paragraph" w:customStyle="1" w:styleId="paragraph">
    <w:name w:val="paragraph"/>
    <w:basedOn w:val="Normal"/>
    <w:rsid w:val="001E500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1E500D"/>
  </w:style>
  <w:style w:type="character" w:customStyle="1" w:styleId="eop">
    <w:name w:val="eop"/>
    <w:basedOn w:val="Fuentedeprrafopredeter"/>
    <w:rsid w:val="001E500D"/>
  </w:style>
  <w:style w:type="character" w:styleId="Fuerte">
    <w:name w:val="Strong"/>
    <w:basedOn w:val="Fuentedeprrafopredeter"/>
    <w:uiPriority w:val="22"/>
    <w:qFormat/>
    <w:rsid w:val="00E67CFD"/>
    <w:rPr>
      <w:b/>
      <w:bCs/>
    </w:rPr>
  </w:style>
  <w:style w:type="paragraph" w:customStyle="1" w:styleId="xxmsolistparagraph">
    <w:name w:val="x_x_msolistparagraph"/>
    <w:basedOn w:val="Normal"/>
    <w:rsid w:val="00754958"/>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apple-converted-space">
    <w:name w:val="apple-converted-space"/>
    <w:basedOn w:val="Fuentedeprrafopredeter"/>
    <w:rsid w:val="00754958"/>
  </w:style>
  <w:style w:type="character" w:customStyle="1" w:styleId="marklet7r8ktn">
    <w:name w:val="marklet7r8ktn"/>
    <w:basedOn w:val="Fuentedeprrafopredeter"/>
    <w:rsid w:val="00653D77"/>
  </w:style>
  <w:style w:type="character" w:customStyle="1" w:styleId="Hipervnculo10">
    <w:name w:val="Hipervínculo10"/>
    <w:rsid w:val="004F19A7"/>
    <w:rPr>
      <w:color w:val="0000FF"/>
      <w:u w:val="single"/>
    </w:rPr>
  </w:style>
  <w:style w:type="character" w:customStyle="1" w:styleId="Ttulo3Car">
    <w:name w:val="Título 3 Car"/>
    <w:basedOn w:val="Fuentedeprrafopredeter"/>
    <w:link w:val="Ttulo3"/>
    <w:uiPriority w:val="9"/>
    <w:rsid w:val="00237998"/>
    <w:rPr>
      <w:rFonts w:ascii="Times New Roman" w:eastAsia="Times New Roman" w:hAnsi="Times New Roman" w:cs="Times New Roman"/>
      <w:b/>
      <w:bCs/>
      <w:sz w:val="27"/>
      <w:szCs w:val="27"/>
      <w:lang w:eastAsia="es-CO"/>
    </w:rPr>
  </w:style>
  <w:style w:type="paragraph" w:customStyle="1" w:styleId="ds-markdown-paragraph">
    <w:name w:val="ds-markdown-paragraph"/>
    <w:basedOn w:val="Normal"/>
    <w:rsid w:val="00237998"/>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7714">
      <w:bodyDiv w:val="1"/>
      <w:marLeft w:val="0"/>
      <w:marRight w:val="0"/>
      <w:marTop w:val="0"/>
      <w:marBottom w:val="0"/>
      <w:divBdr>
        <w:top w:val="none" w:sz="0" w:space="0" w:color="auto"/>
        <w:left w:val="none" w:sz="0" w:space="0" w:color="auto"/>
        <w:bottom w:val="none" w:sz="0" w:space="0" w:color="auto"/>
        <w:right w:val="none" w:sz="0" w:space="0" w:color="auto"/>
      </w:divBdr>
    </w:div>
    <w:div w:id="78524695">
      <w:bodyDiv w:val="1"/>
      <w:marLeft w:val="0"/>
      <w:marRight w:val="0"/>
      <w:marTop w:val="0"/>
      <w:marBottom w:val="0"/>
      <w:divBdr>
        <w:top w:val="none" w:sz="0" w:space="0" w:color="auto"/>
        <w:left w:val="none" w:sz="0" w:space="0" w:color="auto"/>
        <w:bottom w:val="none" w:sz="0" w:space="0" w:color="auto"/>
        <w:right w:val="none" w:sz="0" w:space="0" w:color="auto"/>
      </w:divBdr>
    </w:div>
    <w:div w:id="107700760">
      <w:bodyDiv w:val="1"/>
      <w:marLeft w:val="0"/>
      <w:marRight w:val="0"/>
      <w:marTop w:val="0"/>
      <w:marBottom w:val="0"/>
      <w:divBdr>
        <w:top w:val="none" w:sz="0" w:space="0" w:color="auto"/>
        <w:left w:val="none" w:sz="0" w:space="0" w:color="auto"/>
        <w:bottom w:val="none" w:sz="0" w:space="0" w:color="auto"/>
        <w:right w:val="none" w:sz="0" w:space="0" w:color="auto"/>
      </w:divBdr>
    </w:div>
    <w:div w:id="261189284">
      <w:bodyDiv w:val="1"/>
      <w:marLeft w:val="0"/>
      <w:marRight w:val="0"/>
      <w:marTop w:val="0"/>
      <w:marBottom w:val="0"/>
      <w:divBdr>
        <w:top w:val="none" w:sz="0" w:space="0" w:color="auto"/>
        <w:left w:val="none" w:sz="0" w:space="0" w:color="auto"/>
        <w:bottom w:val="none" w:sz="0" w:space="0" w:color="auto"/>
        <w:right w:val="none" w:sz="0" w:space="0" w:color="auto"/>
      </w:divBdr>
    </w:div>
    <w:div w:id="380784405">
      <w:bodyDiv w:val="1"/>
      <w:marLeft w:val="0"/>
      <w:marRight w:val="0"/>
      <w:marTop w:val="0"/>
      <w:marBottom w:val="0"/>
      <w:divBdr>
        <w:top w:val="none" w:sz="0" w:space="0" w:color="auto"/>
        <w:left w:val="none" w:sz="0" w:space="0" w:color="auto"/>
        <w:bottom w:val="none" w:sz="0" w:space="0" w:color="auto"/>
        <w:right w:val="none" w:sz="0" w:space="0" w:color="auto"/>
      </w:divBdr>
    </w:div>
    <w:div w:id="419448968">
      <w:bodyDiv w:val="1"/>
      <w:marLeft w:val="0"/>
      <w:marRight w:val="0"/>
      <w:marTop w:val="0"/>
      <w:marBottom w:val="0"/>
      <w:divBdr>
        <w:top w:val="none" w:sz="0" w:space="0" w:color="auto"/>
        <w:left w:val="none" w:sz="0" w:space="0" w:color="auto"/>
        <w:bottom w:val="none" w:sz="0" w:space="0" w:color="auto"/>
        <w:right w:val="none" w:sz="0" w:space="0" w:color="auto"/>
      </w:divBdr>
    </w:div>
    <w:div w:id="437796924">
      <w:bodyDiv w:val="1"/>
      <w:marLeft w:val="0"/>
      <w:marRight w:val="0"/>
      <w:marTop w:val="0"/>
      <w:marBottom w:val="0"/>
      <w:divBdr>
        <w:top w:val="none" w:sz="0" w:space="0" w:color="auto"/>
        <w:left w:val="none" w:sz="0" w:space="0" w:color="auto"/>
        <w:bottom w:val="none" w:sz="0" w:space="0" w:color="auto"/>
        <w:right w:val="none" w:sz="0" w:space="0" w:color="auto"/>
      </w:divBdr>
    </w:div>
    <w:div w:id="445200290">
      <w:bodyDiv w:val="1"/>
      <w:marLeft w:val="0"/>
      <w:marRight w:val="0"/>
      <w:marTop w:val="0"/>
      <w:marBottom w:val="0"/>
      <w:divBdr>
        <w:top w:val="none" w:sz="0" w:space="0" w:color="auto"/>
        <w:left w:val="none" w:sz="0" w:space="0" w:color="auto"/>
        <w:bottom w:val="none" w:sz="0" w:space="0" w:color="auto"/>
        <w:right w:val="none" w:sz="0" w:space="0" w:color="auto"/>
      </w:divBdr>
    </w:div>
    <w:div w:id="507602411">
      <w:bodyDiv w:val="1"/>
      <w:marLeft w:val="0"/>
      <w:marRight w:val="0"/>
      <w:marTop w:val="0"/>
      <w:marBottom w:val="0"/>
      <w:divBdr>
        <w:top w:val="none" w:sz="0" w:space="0" w:color="auto"/>
        <w:left w:val="none" w:sz="0" w:space="0" w:color="auto"/>
        <w:bottom w:val="none" w:sz="0" w:space="0" w:color="auto"/>
        <w:right w:val="none" w:sz="0" w:space="0" w:color="auto"/>
      </w:divBdr>
    </w:div>
    <w:div w:id="588009182">
      <w:bodyDiv w:val="1"/>
      <w:marLeft w:val="0"/>
      <w:marRight w:val="0"/>
      <w:marTop w:val="0"/>
      <w:marBottom w:val="0"/>
      <w:divBdr>
        <w:top w:val="none" w:sz="0" w:space="0" w:color="auto"/>
        <w:left w:val="none" w:sz="0" w:space="0" w:color="auto"/>
        <w:bottom w:val="none" w:sz="0" w:space="0" w:color="auto"/>
        <w:right w:val="none" w:sz="0" w:space="0" w:color="auto"/>
      </w:divBdr>
    </w:div>
    <w:div w:id="688340555">
      <w:bodyDiv w:val="1"/>
      <w:marLeft w:val="0"/>
      <w:marRight w:val="0"/>
      <w:marTop w:val="0"/>
      <w:marBottom w:val="0"/>
      <w:divBdr>
        <w:top w:val="none" w:sz="0" w:space="0" w:color="auto"/>
        <w:left w:val="none" w:sz="0" w:space="0" w:color="auto"/>
        <w:bottom w:val="none" w:sz="0" w:space="0" w:color="auto"/>
        <w:right w:val="none" w:sz="0" w:space="0" w:color="auto"/>
      </w:divBdr>
    </w:div>
    <w:div w:id="698506816">
      <w:bodyDiv w:val="1"/>
      <w:marLeft w:val="0"/>
      <w:marRight w:val="0"/>
      <w:marTop w:val="0"/>
      <w:marBottom w:val="0"/>
      <w:divBdr>
        <w:top w:val="none" w:sz="0" w:space="0" w:color="auto"/>
        <w:left w:val="none" w:sz="0" w:space="0" w:color="auto"/>
        <w:bottom w:val="none" w:sz="0" w:space="0" w:color="auto"/>
        <w:right w:val="none" w:sz="0" w:space="0" w:color="auto"/>
      </w:divBdr>
    </w:div>
    <w:div w:id="706610949">
      <w:bodyDiv w:val="1"/>
      <w:marLeft w:val="0"/>
      <w:marRight w:val="0"/>
      <w:marTop w:val="0"/>
      <w:marBottom w:val="0"/>
      <w:divBdr>
        <w:top w:val="none" w:sz="0" w:space="0" w:color="auto"/>
        <w:left w:val="none" w:sz="0" w:space="0" w:color="auto"/>
        <w:bottom w:val="none" w:sz="0" w:space="0" w:color="auto"/>
        <w:right w:val="none" w:sz="0" w:space="0" w:color="auto"/>
      </w:divBdr>
    </w:div>
    <w:div w:id="718743054">
      <w:bodyDiv w:val="1"/>
      <w:marLeft w:val="0"/>
      <w:marRight w:val="0"/>
      <w:marTop w:val="0"/>
      <w:marBottom w:val="0"/>
      <w:divBdr>
        <w:top w:val="none" w:sz="0" w:space="0" w:color="auto"/>
        <w:left w:val="none" w:sz="0" w:space="0" w:color="auto"/>
        <w:bottom w:val="none" w:sz="0" w:space="0" w:color="auto"/>
        <w:right w:val="none" w:sz="0" w:space="0" w:color="auto"/>
      </w:divBdr>
    </w:div>
    <w:div w:id="736977815">
      <w:bodyDiv w:val="1"/>
      <w:marLeft w:val="0"/>
      <w:marRight w:val="0"/>
      <w:marTop w:val="0"/>
      <w:marBottom w:val="0"/>
      <w:divBdr>
        <w:top w:val="none" w:sz="0" w:space="0" w:color="auto"/>
        <w:left w:val="none" w:sz="0" w:space="0" w:color="auto"/>
        <w:bottom w:val="none" w:sz="0" w:space="0" w:color="auto"/>
        <w:right w:val="none" w:sz="0" w:space="0" w:color="auto"/>
      </w:divBdr>
    </w:div>
    <w:div w:id="758065126">
      <w:bodyDiv w:val="1"/>
      <w:marLeft w:val="0"/>
      <w:marRight w:val="0"/>
      <w:marTop w:val="0"/>
      <w:marBottom w:val="0"/>
      <w:divBdr>
        <w:top w:val="none" w:sz="0" w:space="0" w:color="auto"/>
        <w:left w:val="none" w:sz="0" w:space="0" w:color="auto"/>
        <w:bottom w:val="none" w:sz="0" w:space="0" w:color="auto"/>
        <w:right w:val="none" w:sz="0" w:space="0" w:color="auto"/>
      </w:divBdr>
    </w:div>
    <w:div w:id="786659285">
      <w:bodyDiv w:val="1"/>
      <w:marLeft w:val="0"/>
      <w:marRight w:val="0"/>
      <w:marTop w:val="0"/>
      <w:marBottom w:val="0"/>
      <w:divBdr>
        <w:top w:val="none" w:sz="0" w:space="0" w:color="auto"/>
        <w:left w:val="none" w:sz="0" w:space="0" w:color="auto"/>
        <w:bottom w:val="none" w:sz="0" w:space="0" w:color="auto"/>
        <w:right w:val="none" w:sz="0" w:space="0" w:color="auto"/>
      </w:divBdr>
    </w:div>
    <w:div w:id="797644503">
      <w:bodyDiv w:val="1"/>
      <w:marLeft w:val="0"/>
      <w:marRight w:val="0"/>
      <w:marTop w:val="0"/>
      <w:marBottom w:val="0"/>
      <w:divBdr>
        <w:top w:val="none" w:sz="0" w:space="0" w:color="auto"/>
        <w:left w:val="none" w:sz="0" w:space="0" w:color="auto"/>
        <w:bottom w:val="none" w:sz="0" w:space="0" w:color="auto"/>
        <w:right w:val="none" w:sz="0" w:space="0" w:color="auto"/>
      </w:divBdr>
      <w:divsChild>
        <w:div w:id="1147673083">
          <w:marLeft w:val="0"/>
          <w:marRight w:val="0"/>
          <w:marTop w:val="0"/>
          <w:marBottom w:val="0"/>
          <w:divBdr>
            <w:top w:val="none" w:sz="0" w:space="0" w:color="auto"/>
            <w:left w:val="none" w:sz="0" w:space="0" w:color="auto"/>
            <w:bottom w:val="none" w:sz="0" w:space="0" w:color="auto"/>
            <w:right w:val="none" w:sz="0" w:space="0" w:color="auto"/>
          </w:divBdr>
          <w:divsChild>
            <w:div w:id="1422524708">
              <w:marLeft w:val="0"/>
              <w:marRight w:val="0"/>
              <w:marTop w:val="0"/>
              <w:marBottom w:val="0"/>
              <w:divBdr>
                <w:top w:val="none" w:sz="0" w:space="0" w:color="auto"/>
                <w:left w:val="none" w:sz="0" w:space="0" w:color="auto"/>
                <w:bottom w:val="none" w:sz="0" w:space="0" w:color="auto"/>
                <w:right w:val="none" w:sz="0" w:space="0" w:color="auto"/>
              </w:divBdr>
              <w:divsChild>
                <w:div w:id="24111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53247">
      <w:bodyDiv w:val="1"/>
      <w:marLeft w:val="0"/>
      <w:marRight w:val="0"/>
      <w:marTop w:val="0"/>
      <w:marBottom w:val="0"/>
      <w:divBdr>
        <w:top w:val="none" w:sz="0" w:space="0" w:color="auto"/>
        <w:left w:val="none" w:sz="0" w:space="0" w:color="auto"/>
        <w:bottom w:val="none" w:sz="0" w:space="0" w:color="auto"/>
        <w:right w:val="none" w:sz="0" w:space="0" w:color="auto"/>
      </w:divBdr>
    </w:div>
    <w:div w:id="823083386">
      <w:bodyDiv w:val="1"/>
      <w:marLeft w:val="0"/>
      <w:marRight w:val="0"/>
      <w:marTop w:val="0"/>
      <w:marBottom w:val="0"/>
      <w:divBdr>
        <w:top w:val="none" w:sz="0" w:space="0" w:color="auto"/>
        <w:left w:val="none" w:sz="0" w:space="0" w:color="auto"/>
        <w:bottom w:val="none" w:sz="0" w:space="0" w:color="auto"/>
        <w:right w:val="none" w:sz="0" w:space="0" w:color="auto"/>
      </w:divBdr>
    </w:div>
    <w:div w:id="880673642">
      <w:bodyDiv w:val="1"/>
      <w:marLeft w:val="0"/>
      <w:marRight w:val="0"/>
      <w:marTop w:val="0"/>
      <w:marBottom w:val="0"/>
      <w:divBdr>
        <w:top w:val="none" w:sz="0" w:space="0" w:color="auto"/>
        <w:left w:val="none" w:sz="0" w:space="0" w:color="auto"/>
        <w:bottom w:val="none" w:sz="0" w:space="0" w:color="auto"/>
        <w:right w:val="none" w:sz="0" w:space="0" w:color="auto"/>
      </w:divBdr>
      <w:divsChild>
        <w:div w:id="1193610303">
          <w:marLeft w:val="0"/>
          <w:marRight w:val="0"/>
          <w:marTop w:val="0"/>
          <w:marBottom w:val="0"/>
          <w:divBdr>
            <w:top w:val="none" w:sz="0" w:space="0" w:color="auto"/>
            <w:left w:val="none" w:sz="0" w:space="0" w:color="auto"/>
            <w:bottom w:val="none" w:sz="0" w:space="0" w:color="auto"/>
            <w:right w:val="none" w:sz="0" w:space="0" w:color="auto"/>
          </w:divBdr>
        </w:div>
        <w:div w:id="1253705279">
          <w:marLeft w:val="0"/>
          <w:marRight w:val="0"/>
          <w:marTop w:val="0"/>
          <w:marBottom w:val="0"/>
          <w:divBdr>
            <w:top w:val="none" w:sz="0" w:space="0" w:color="auto"/>
            <w:left w:val="none" w:sz="0" w:space="0" w:color="auto"/>
            <w:bottom w:val="none" w:sz="0" w:space="0" w:color="auto"/>
            <w:right w:val="none" w:sz="0" w:space="0" w:color="auto"/>
          </w:divBdr>
        </w:div>
      </w:divsChild>
    </w:div>
    <w:div w:id="917401938">
      <w:bodyDiv w:val="1"/>
      <w:marLeft w:val="0"/>
      <w:marRight w:val="0"/>
      <w:marTop w:val="0"/>
      <w:marBottom w:val="0"/>
      <w:divBdr>
        <w:top w:val="none" w:sz="0" w:space="0" w:color="auto"/>
        <w:left w:val="none" w:sz="0" w:space="0" w:color="auto"/>
        <w:bottom w:val="none" w:sz="0" w:space="0" w:color="auto"/>
        <w:right w:val="none" w:sz="0" w:space="0" w:color="auto"/>
      </w:divBdr>
    </w:div>
    <w:div w:id="947590173">
      <w:bodyDiv w:val="1"/>
      <w:marLeft w:val="0"/>
      <w:marRight w:val="0"/>
      <w:marTop w:val="0"/>
      <w:marBottom w:val="0"/>
      <w:divBdr>
        <w:top w:val="none" w:sz="0" w:space="0" w:color="auto"/>
        <w:left w:val="none" w:sz="0" w:space="0" w:color="auto"/>
        <w:bottom w:val="none" w:sz="0" w:space="0" w:color="auto"/>
        <w:right w:val="none" w:sz="0" w:space="0" w:color="auto"/>
      </w:divBdr>
    </w:div>
    <w:div w:id="1015578354">
      <w:bodyDiv w:val="1"/>
      <w:marLeft w:val="0"/>
      <w:marRight w:val="0"/>
      <w:marTop w:val="0"/>
      <w:marBottom w:val="0"/>
      <w:divBdr>
        <w:top w:val="none" w:sz="0" w:space="0" w:color="auto"/>
        <w:left w:val="none" w:sz="0" w:space="0" w:color="auto"/>
        <w:bottom w:val="none" w:sz="0" w:space="0" w:color="auto"/>
        <w:right w:val="none" w:sz="0" w:space="0" w:color="auto"/>
      </w:divBdr>
    </w:div>
    <w:div w:id="1033968360">
      <w:bodyDiv w:val="1"/>
      <w:marLeft w:val="0"/>
      <w:marRight w:val="0"/>
      <w:marTop w:val="0"/>
      <w:marBottom w:val="0"/>
      <w:divBdr>
        <w:top w:val="none" w:sz="0" w:space="0" w:color="auto"/>
        <w:left w:val="none" w:sz="0" w:space="0" w:color="auto"/>
        <w:bottom w:val="none" w:sz="0" w:space="0" w:color="auto"/>
        <w:right w:val="none" w:sz="0" w:space="0" w:color="auto"/>
      </w:divBdr>
      <w:divsChild>
        <w:div w:id="844170946">
          <w:marLeft w:val="0"/>
          <w:marRight w:val="0"/>
          <w:marTop w:val="0"/>
          <w:marBottom w:val="0"/>
          <w:divBdr>
            <w:top w:val="none" w:sz="0" w:space="0" w:color="auto"/>
            <w:left w:val="none" w:sz="0" w:space="0" w:color="auto"/>
            <w:bottom w:val="none" w:sz="0" w:space="0" w:color="auto"/>
            <w:right w:val="none" w:sz="0" w:space="0" w:color="auto"/>
          </w:divBdr>
          <w:divsChild>
            <w:div w:id="1294411636">
              <w:marLeft w:val="0"/>
              <w:marRight w:val="0"/>
              <w:marTop w:val="0"/>
              <w:marBottom w:val="0"/>
              <w:divBdr>
                <w:top w:val="none" w:sz="0" w:space="0" w:color="auto"/>
                <w:left w:val="none" w:sz="0" w:space="0" w:color="auto"/>
                <w:bottom w:val="none" w:sz="0" w:space="0" w:color="auto"/>
                <w:right w:val="none" w:sz="0" w:space="0" w:color="auto"/>
              </w:divBdr>
              <w:divsChild>
                <w:div w:id="9601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288696">
      <w:bodyDiv w:val="1"/>
      <w:marLeft w:val="0"/>
      <w:marRight w:val="0"/>
      <w:marTop w:val="0"/>
      <w:marBottom w:val="0"/>
      <w:divBdr>
        <w:top w:val="none" w:sz="0" w:space="0" w:color="auto"/>
        <w:left w:val="none" w:sz="0" w:space="0" w:color="auto"/>
        <w:bottom w:val="none" w:sz="0" w:space="0" w:color="auto"/>
        <w:right w:val="none" w:sz="0" w:space="0" w:color="auto"/>
      </w:divBdr>
    </w:div>
    <w:div w:id="1131940624">
      <w:bodyDiv w:val="1"/>
      <w:marLeft w:val="0"/>
      <w:marRight w:val="0"/>
      <w:marTop w:val="0"/>
      <w:marBottom w:val="0"/>
      <w:divBdr>
        <w:top w:val="none" w:sz="0" w:space="0" w:color="auto"/>
        <w:left w:val="none" w:sz="0" w:space="0" w:color="auto"/>
        <w:bottom w:val="none" w:sz="0" w:space="0" w:color="auto"/>
        <w:right w:val="none" w:sz="0" w:space="0" w:color="auto"/>
      </w:divBdr>
    </w:div>
    <w:div w:id="1137534044">
      <w:bodyDiv w:val="1"/>
      <w:marLeft w:val="0"/>
      <w:marRight w:val="0"/>
      <w:marTop w:val="0"/>
      <w:marBottom w:val="0"/>
      <w:divBdr>
        <w:top w:val="none" w:sz="0" w:space="0" w:color="auto"/>
        <w:left w:val="none" w:sz="0" w:space="0" w:color="auto"/>
        <w:bottom w:val="none" w:sz="0" w:space="0" w:color="auto"/>
        <w:right w:val="none" w:sz="0" w:space="0" w:color="auto"/>
      </w:divBdr>
      <w:divsChild>
        <w:div w:id="1162040658">
          <w:marLeft w:val="0"/>
          <w:marRight w:val="0"/>
          <w:marTop w:val="0"/>
          <w:marBottom w:val="0"/>
          <w:divBdr>
            <w:top w:val="none" w:sz="0" w:space="0" w:color="auto"/>
            <w:left w:val="none" w:sz="0" w:space="0" w:color="auto"/>
            <w:bottom w:val="none" w:sz="0" w:space="0" w:color="auto"/>
            <w:right w:val="none" w:sz="0" w:space="0" w:color="auto"/>
          </w:divBdr>
        </w:div>
        <w:div w:id="1526403036">
          <w:marLeft w:val="0"/>
          <w:marRight w:val="0"/>
          <w:marTop w:val="0"/>
          <w:marBottom w:val="0"/>
          <w:divBdr>
            <w:top w:val="none" w:sz="0" w:space="0" w:color="auto"/>
            <w:left w:val="none" w:sz="0" w:space="0" w:color="auto"/>
            <w:bottom w:val="none" w:sz="0" w:space="0" w:color="auto"/>
            <w:right w:val="none" w:sz="0" w:space="0" w:color="auto"/>
          </w:divBdr>
        </w:div>
        <w:div w:id="1738211653">
          <w:marLeft w:val="0"/>
          <w:marRight w:val="0"/>
          <w:marTop w:val="0"/>
          <w:marBottom w:val="0"/>
          <w:divBdr>
            <w:top w:val="none" w:sz="0" w:space="0" w:color="auto"/>
            <w:left w:val="none" w:sz="0" w:space="0" w:color="auto"/>
            <w:bottom w:val="none" w:sz="0" w:space="0" w:color="auto"/>
            <w:right w:val="none" w:sz="0" w:space="0" w:color="auto"/>
          </w:divBdr>
        </w:div>
      </w:divsChild>
    </w:div>
    <w:div w:id="1214466960">
      <w:bodyDiv w:val="1"/>
      <w:marLeft w:val="0"/>
      <w:marRight w:val="0"/>
      <w:marTop w:val="0"/>
      <w:marBottom w:val="0"/>
      <w:divBdr>
        <w:top w:val="none" w:sz="0" w:space="0" w:color="auto"/>
        <w:left w:val="none" w:sz="0" w:space="0" w:color="auto"/>
        <w:bottom w:val="none" w:sz="0" w:space="0" w:color="auto"/>
        <w:right w:val="none" w:sz="0" w:space="0" w:color="auto"/>
      </w:divBdr>
    </w:div>
    <w:div w:id="1234924433">
      <w:bodyDiv w:val="1"/>
      <w:marLeft w:val="0"/>
      <w:marRight w:val="0"/>
      <w:marTop w:val="0"/>
      <w:marBottom w:val="0"/>
      <w:divBdr>
        <w:top w:val="none" w:sz="0" w:space="0" w:color="auto"/>
        <w:left w:val="none" w:sz="0" w:space="0" w:color="auto"/>
        <w:bottom w:val="none" w:sz="0" w:space="0" w:color="auto"/>
        <w:right w:val="none" w:sz="0" w:space="0" w:color="auto"/>
      </w:divBdr>
    </w:div>
    <w:div w:id="1303266526">
      <w:bodyDiv w:val="1"/>
      <w:marLeft w:val="0"/>
      <w:marRight w:val="0"/>
      <w:marTop w:val="0"/>
      <w:marBottom w:val="0"/>
      <w:divBdr>
        <w:top w:val="none" w:sz="0" w:space="0" w:color="auto"/>
        <w:left w:val="none" w:sz="0" w:space="0" w:color="auto"/>
        <w:bottom w:val="none" w:sz="0" w:space="0" w:color="auto"/>
        <w:right w:val="none" w:sz="0" w:space="0" w:color="auto"/>
      </w:divBdr>
      <w:divsChild>
        <w:div w:id="44568459">
          <w:marLeft w:val="0"/>
          <w:marRight w:val="0"/>
          <w:marTop w:val="0"/>
          <w:marBottom w:val="0"/>
          <w:divBdr>
            <w:top w:val="none" w:sz="0" w:space="0" w:color="auto"/>
            <w:left w:val="none" w:sz="0" w:space="0" w:color="auto"/>
            <w:bottom w:val="none" w:sz="0" w:space="0" w:color="auto"/>
            <w:right w:val="none" w:sz="0" w:space="0" w:color="auto"/>
          </w:divBdr>
          <w:divsChild>
            <w:div w:id="512912555">
              <w:marLeft w:val="0"/>
              <w:marRight w:val="0"/>
              <w:marTop w:val="0"/>
              <w:marBottom w:val="0"/>
              <w:divBdr>
                <w:top w:val="none" w:sz="0" w:space="0" w:color="auto"/>
                <w:left w:val="none" w:sz="0" w:space="0" w:color="auto"/>
                <w:bottom w:val="none" w:sz="0" w:space="0" w:color="auto"/>
                <w:right w:val="none" w:sz="0" w:space="0" w:color="auto"/>
              </w:divBdr>
              <w:divsChild>
                <w:div w:id="35548272">
                  <w:marLeft w:val="0"/>
                  <w:marRight w:val="0"/>
                  <w:marTop w:val="0"/>
                  <w:marBottom w:val="0"/>
                  <w:divBdr>
                    <w:top w:val="none" w:sz="0" w:space="0" w:color="auto"/>
                    <w:left w:val="none" w:sz="0" w:space="0" w:color="auto"/>
                    <w:bottom w:val="none" w:sz="0" w:space="0" w:color="auto"/>
                    <w:right w:val="none" w:sz="0" w:space="0" w:color="auto"/>
                  </w:divBdr>
                  <w:divsChild>
                    <w:div w:id="3316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652830">
      <w:bodyDiv w:val="1"/>
      <w:marLeft w:val="0"/>
      <w:marRight w:val="0"/>
      <w:marTop w:val="0"/>
      <w:marBottom w:val="0"/>
      <w:divBdr>
        <w:top w:val="none" w:sz="0" w:space="0" w:color="auto"/>
        <w:left w:val="none" w:sz="0" w:space="0" w:color="auto"/>
        <w:bottom w:val="none" w:sz="0" w:space="0" w:color="auto"/>
        <w:right w:val="none" w:sz="0" w:space="0" w:color="auto"/>
      </w:divBdr>
      <w:divsChild>
        <w:div w:id="1975527380">
          <w:marLeft w:val="0"/>
          <w:marRight w:val="0"/>
          <w:marTop w:val="0"/>
          <w:marBottom w:val="0"/>
          <w:divBdr>
            <w:top w:val="none" w:sz="0" w:space="0" w:color="auto"/>
            <w:left w:val="none" w:sz="0" w:space="0" w:color="auto"/>
            <w:bottom w:val="none" w:sz="0" w:space="0" w:color="auto"/>
            <w:right w:val="none" w:sz="0" w:space="0" w:color="auto"/>
          </w:divBdr>
        </w:div>
        <w:div w:id="167058342">
          <w:marLeft w:val="0"/>
          <w:marRight w:val="0"/>
          <w:marTop w:val="0"/>
          <w:marBottom w:val="0"/>
          <w:divBdr>
            <w:top w:val="none" w:sz="0" w:space="0" w:color="auto"/>
            <w:left w:val="none" w:sz="0" w:space="0" w:color="auto"/>
            <w:bottom w:val="none" w:sz="0" w:space="0" w:color="auto"/>
            <w:right w:val="none" w:sz="0" w:space="0" w:color="auto"/>
          </w:divBdr>
        </w:div>
      </w:divsChild>
    </w:div>
    <w:div w:id="1415320140">
      <w:bodyDiv w:val="1"/>
      <w:marLeft w:val="0"/>
      <w:marRight w:val="0"/>
      <w:marTop w:val="0"/>
      <w:marBottom w:val="0"/>
      <w:divBdr>
        <w:top w:val="none" w:sz="0" w:space="0" w:color="auto"/>
        <w:left w:val="none" w:sz="0" w:space="0" w:color="auto"/>
        <w:bottom w:val="none" w:sz="0" w:space="0" w:color="auto"/>
        <w:right w:val="none" w:sz="0" w:space="0" w:color="auto"/>
      </w:divBdr>
    </w:div>
    <w:div w:id="1430544563">
      <w:bodyDiv w:val="1"/>
      <w:marLeft w:val="0"/>
      <w:marRight w:val="0"/>
      <w:marTop w:val="0"/>
      <w:marBottom w:val="0"/>
      <w:divBdr>
        <w:top w:val="none" w:sz="0" w:space="0" w:color="auto"/>
        <w:left w:val="none" w:sz="0" w:space="0" w:color="auto"/>
        <w:bottom w:val="none" w:sz="0" w:space="0" w:color="auto"/>
        <w:right w:val="none" w:sz="0" w:space="0" w:color="auto"/>
      </w:divBdr>
      <w:divsChild>
        <w:div w:id="687291550">
          <w:marLeft w:val="0"/>
          <w:marRight w:val="0"/>
          <w:marTop w:val="0"/>
          <w:marBottom w:val="0"/>
          <w:divBdr>
            <w:top w:val="single" w:sz="2" w:space="0" w:color="auto"/>
            <w:left w:val="single" w:sz="2" w:space="0" w:color="auto"/>
            <w:bottom w:val="single" w:sz="2" w:space="0" w:color="auto"/>
            <w:right w:val="single" w:sz="2" w:space="0" w:color="auto"/>
          </w:divBdr>
          <w:divsChild>
            <w:div w:id="1000426562">
              <w:marLeft w:val="0"/>
              <w:marRight w:val="0"/>
              <w:marTop w:val="0"/>
              <w:marBottom w:val="0"/>
              <w:divBdr>
                <w:top w:val="single" w:sz="2" w:space="0" w:color="auto"/>
                <w:left w:val="single" w:sz="2" w:space="0" w:color="auto"/>
                <w:bottom w:val="single" w:sz="2" w:space="0" w:color="auto"/>
                <w:right w:val="single" w:sz="2" w:space="0" w:color="auto"/>
              </w:divBdr>
              <w:divsChild>
                <w:div w:id="330642697">
                  <w:marLeft w:val="0"/>
                  <w:marRight w:val="0"/>
                  <w:marTop w:val="0"/>
                  <w:marBottom w:val="0"/>
                  <w:divBdr>
                    <w:top w:val="single" w:sz="2" w:space="0" w:color="auto"/>
                    <w:left w:val="single" w:sz="2" w:space="0" w:color="auto"/>
                    <w:bottom w:val="single" w:sz="2" w:space="0" w:color="auto"/>
                    <w:right w:val="single" w:sz="2" w:space="0" w:color="auto"/>
                  </w:divBdr>
                  <w:divsChild>
                    <w:div w:id="1034112042">
                      <w:marLeft w:val="0"/>
                      <w:marRight w:val="0"/>
                      <w:marTop w:val="0"/>
                      <w:marBottom w:val="0"/>
                      <w:divBdr>
                        <w:top w:val="single" w:sz="2" w:space="0" w:color="auto"/>
                        <w:left w:val="single" w:sz="2" w:space="0" w:color="auto"/>
                        <w:bottom w:val="single" w:sz="2" w:space="0" w:color="auto"/>
                        <w:right w:val="single" w:sz="2" w:space="0" w:color="auto"/>
                      </w:divBdr>
                      <w:divsChild>
                        <w:div w:id="281617669">
                          <w:marLeft w:val="0"/>
                          <w:marRight w:val="0"/>
                          <w:marTop w:val="0"/>
                          <w:marBottom w:val="0"/>
                          <w:divBdr>
                            <w:top w:val="single" w:sz="2" w:space="0" w:color="auto"/>
                            <w:left w:val="single" w:sz="2" w:space="0" w:color="auto"/>
                            <w:bottom w:val="single" w:sz="2" w:space="0" w:color="auto"/>
                            <w:right w:val="single" w:sz="2" w:space="0" w:color="auto"/>
                          </w:divBdr>
                          <w:divsChild>
                            <w:div w:id="703791785">
                              <w:marLeft w:val="0"/>
                              <w:marRight w:val="0"/>
                              <w:marTop w:val="0"/>
                              <w:marBottom w:val="0"/>
                              <w:divBdr>
                                <w:top w:val="single" w:sz="2" w:space="0" w:color="auto"/>
                                <w:left w:val="single" w:sz="2" w:space="0" w:color="auto"/>
                                <w:bottom w:val="single" w:sz="2" w:space="0" w:color="auto"/>
                                <w:right w:val="single" w:sz="2" w:space="0" w:color="auto"/>
                              </w:divBdr>
                              <w:divsChild>
                                <w:div w:id="1150753131">
                                  <w:marLeft w:val="0"/>
                                  <w:marRight w:val="0"/>
                                  <w:marTop w:val="0"/>
                                  <w:marBottom w:val="0"/>
                                  <w:divBdr>
                                    <w:top w:val="single" w:sz="2" w:space="0" w:color="auto"/>
                                    <w:left w:val="single" w:sz="2" w:space="0" w:color="auto"/>
                                    <w:bottom w:val="single" w:sz="2" w:space="0" w:color="auto"/>
                                    <w:right w:val="single" w:sz="2" w:space="0" w:color="auto"/>
                                  </w:divBdr>
                                  <w:divsChild>
                                    <w:div w:id="793865632">
                                      <w:marLeft w:val="0"/>
                                      <w:marRight w:val="0"/>
                                      <w:marTop w:val="0"/>
                                      <w:marBottom w:val="0"/>
                                      <w:divBdr>
                                        <w:top w:val="single" w:sz="2" w:space="0" w:color="auto"/>
                                        <w:left w:val="single" w:sz="2" w:space="0" w:color="auto"/>
                                        <w:bottom w:val="single" w:sz="2" w:space="0" w:color="auto"/>
                                        <w:right w:val="single" w:sz="2" w:space="0" w:color="auto"/>
                                      </w:divBdr>
                                      <w:divsChild>
                                        <w:div w:id="1096514797">
                                          <w:marLeft w:val="0"/>
                                          <w:marRight w:val="0"/>
                                          <w:marTop w:val="0"/>
                                          <w:marBottom w:val="0"/>
                                          <w:divBdr>
                                            <w:top w:val="single" w:sz="2" w:space="0" w:color="auto"/>
                                            <w:left w:val="single" w:sz="2" w:space="0" w:color="auto"/>
                                            <w:bottom w:val="single" w:sz="2" w:space="0" w:color="auto"/>
                                            <w:right w:val="single" w:sz="2" w:space="0" w:color="auto"/>
                                          </w:divBdr>
                                          <w:divsChild>
                                            <w:div w:id="1178615877">
                                              <w:marLeft w:val="0"/>
                                              <w:marRight w:val="0"/>
                                              <w:marTop w:val="0"/>
                                              <w:marBottom w:val="0"/>
                                              <w:divBdr>
                                                <w:top w:val="single" w:sz="2" w:space="0" w:color="auto"/>
                                                <w:left w:val="single" w:sz="2" w:space="0" w:color="auto"/>
                                                <w:bottom w:val="single" w:sz="2" w:space="0" w:color="auto"/>
                                                <w:right w:val="single" w:sz="2" w:space="0" w:color="auto"/>
                                              </w:divBdr>
                                              <w:divsChild>
                                                <w:div w:id="859468706">
                                                  <w:marLeft w:val="0"/>
                                                  <w:marRight w:val="0"/>
                                                  <w:marTop w:val="0"/>
                                                  <w:marBottom w:val="0"/>
                                                  <w:divBdr>
                                                    <w:top w:val="single" w:sz="2" w:space="0" w:color="auto"/>
                                                    <w:left w:val="single" w:sz="2" w:space="0" w:color="auto"/>
                                                    <w:bottom w:val="single" w:sz="2" w:space="0" w:color="auto"/>
                                                    <w:right w:val="single" w:sz="2" w:space="0" w:color="auto"/>
                                                  </w:divBdr>
                                                  <w:divsChild>
                                                    <w:div w:id="1998879550">
                                                      <w:marLeft w:val="0"/>
                                                      <w:marRight w:val="0"/>
                                                      <w:marTop w:val="0"/>
                                                      <w:marBottom w:val="0"/>
                                                      <w:divBdr>
                                                        <w:top w:val="single" w:sz="2" w:space="0" w:color="auto"/>
                                                        <w:left w:val="single" w:sz="2" w:space="0" w:color="auto"/>
                                                        <w:bottom w:val="single" w:sz="2" w:space="0" w:color="auto"/>
                                                        <w:right w:val="single" w:sz="2" w:space="0" w:color="auto"/>
                                                      </w:divBdr>
                                                      <w:divsChild>
                                                        <w:div w:id="1374840622">
                                                          <w:marLeft w:val="0"/>
                                                          <w:marRight w:val="0"/>
                                                          <w:marTop w:val="240"/>
                                                          <w:marBottom w:val="240"/>
                                                          <w:divBdr>
                                                            <w:top w:val="single" w:sz="2" w:space="0" w:color="auto"/>
                                                            <w:left w:val="single" w:sz="2" w:space="0" w:color="auto"/>
                                                            <w:bottom w:val="single" w:sz="2" w:space="0" w:color="auto"/>
                                                            <w:right w:val="single" w:sz="2" w:space="0" w:color="auto"/>
                                                          </w:divBdr>
                                                          <w:divsChild>
                                                            <w:div w:id="1332754495">
                                                              <w:marLeft w:val="0"/>
                                                              <w:marRight w:val="0"/>
                                                              <w:marTop w:val="0"/>
                                                              <w:marBottom w:val="0"/>
                                                              <w:divBdr>
                                                                <w:top w:val="single" w:sz="2" w:space="0" w:color="auto"/>
                                                                <w:left w:val="single" w:sz="2" w:space="0" w:color="auto"/>
                                                                <w:bottom w:val="single" w:sz="2" w:space="0" w:color="auto"/>
                                                                <w:right w:val="single" w:sz="2" w:space="0" w:color="auto"/>
                                                              </w:divBdr>
                                                              <w:divsChild>
                                                                <w:div w:id="18305568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1440294680">
          <w:marLeft w:val="0"/>
          <w:marRight w:val="0"/>
          <w:marTop w:val="0"/>
          <w:marBottom w:val="0"/>
          <w:divBdr>
            <w:top w:val="single" w:sz="2" w:space="0" w:color="auto"/>
            <w:left w:val="single" w:sz="2" w:space="0" w:color="auto"/>
            <w:bottom w:val="single" w:sz="2" w:space="0" w:color="auto"/>
            <w:right w:val="single" w:sz="2" w:space="0" w:color="auto"/>
          </w:divBdr>
          <w:divsChild>
            <w:div w:id="1101757037">
              <w:marLeft w:val="0"/>
              <w:marRight w:val="0"/>
              <w:marTop w:val="0"/>
              <w:marBottom w:val="0"/>
              <w:divBdr>
                <w:top w:val="single" w:sz="2" w:space="0" w:color="auto"/>
                <w:left w:val="single" w:sz="2" w:space="0" w:color="auto"/>
                <w:bottom w:val="single" w:sz="2" w:space="0" w:color="auto"/>
                <w:right w:val="single" w:sz="2" w:space="0" w:color="auto"/>
              </w:divBdr>
              <w:divsChild>
                <w:div w:id="1836217103">
                  <w:marLeft w:val="0"/>
                  <w:marRight w:val="0"/>
                  <w:marTop w:val="360"/>
                  <w:marBottom w:val="0"/>
                  <w:divBdr>
                    <w:top w:val="single" w:sz="2" w:space="0" w:color="auto"/>
                    <w:left w:val="single" w:sz="2" w:space="0" w:color="auto"/>
                    <w:bottom w:val="single" w:sz="2" w:space="0" w:color="auto"/>
                    <w:right w:val="single" w:sz="2" w:space="0" w:color="auto"/>
                  </w:divBdr>
                  <w:divsChild>
                    <w:div w:id="2041272356">
                      <w:marLeft w:val="0"/>
                      <w:marRight w:val="0"/>
                      <w:marTop w:val="0"/>
                      <w:marBottom w:val="0"/>
                      <w:divBdr>
                        <w:top w:val="single" w:sz="2" w:space="0" w:color="auto"/>
                        <w:left w:val="single" w:sz="2" w:space="0" w:color="auto"/>
                        <w:bottom w:val="single" w:sz="2" w:space="0" w:color="auto"/>
                        <w:right w:val="single" w:sz="2" w:space="0" w:color="auto"/>
                      </w:divBdr>
                      <w:divsChild>
                        <w:div w:id="1383602179">
                          <w:marLeft w:val="0"/>
                          <w:marRight w:val="0"/>
                          <w:marTop w:val="0"/>
                          <w:marBottom w:val="0"/>
                          <w:divBdr>
                            <w:top w:val="single" w:sz="2" w:space="0" w:color="auto"/>
                            <w:left w:val="single" w:sz="2" w:space="0" w:color="auto"/>
                            <w:bottom w:val="single" w:sz="2" w:space="0" w:color="auto"/>
                            <w:right w:val="single" w:sz="2" w:space="0" w:color="auto"/>
                          </w:divBdr>
                          <w:divsChild>
                            <w:div w:id="1428696039">
                              <w:marLeft w:val="0"/>
                              <w:marRight w:val="0"/>
                              <w:marTop w:val="0"/>
                              <w:marBottom w:val="240"/>
                              <w:divBdr>
                                <w:top w:val="single" w:sz="2" w:space="0" w:color="auto"/>
                                <w:left w:val="single" w:sz="2" w:space="0" w:color="auto"/>
                                <w:bottom w:val="single" w:sz="2" w:space="0" w:color="auto"/>
                                <w:right w:val="single" w:sz="2" w:space="0" w:color="auto"/>
                              </w:divBdr>
                              <w:divsChild>
                                <w:div w:id="1012100129">
                                  <w:marLeft w:val="0"/>
                                  <w:marRight w:val="0"/>
                                  <w:marTop w:val="0"/>
                                  <w:marBottom w:val="0"/>
                                  <w:divBdr>
                                    <w:top w:val="single" w:sz="2" w:space="0" w:color="auto"/>
                                    <w:left w:val="single" w:sz="2" w:space="0" w:color="auto"/>
                                    <w:bottom w:val="single" w:sz="2" w:space="0" w:color="auto"/>
                                    <w:right w:val="single" w:sz="2" w:space="0" w:color="auto"/>
                                  </w:divBdr>
                                  <w:divsChild>
                                    <w:div w:id="1183664098">
                                      <w:marLeft w:val="0"/>
                                      <w:marRight w:val="0"/>
                                      <w:marTop w:val="0"/>
                                      <w:marBottom w:val="0"/>
                                      <w:divBdr>
                                        <w:top w:val="single" w:sz="2" w:space="0" w:color="auto"/>
                                        <w:left w:val="single" w:sz="2" w:space="0" w:color="auto"/>
                                        <w:bottom w:val="single" w:sz="2" w:space="0" w:color="auto"/>
                                        <w:right w:val="single" w:sz="2" w:space="0" w:color="auto"/>
                                      </w:divBdr>
                                      <w:divsChild>
                                        <w:div w:id="2009456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91727166">
                          <w:marLeft w:val="0"/>
                          <w:marRight w:val="0"/>
                          <w:marTop w:val="0"/>
                          <w:marBottom w:val="0"/>
                          <w:divBdr>
                            <w:top w:val="single" w:sz="6" w:space="0" w:color="auto"/>
                            <w:left w:val="single" w:sz="2" w:space="0" w:color="auto"/>
                            <w:bottom w:val="single" w:sz="2" w:space="0" w:color="auto"/>
                            <w:right w:val="single" w:sz="2" w:space="0" w:color="auto"/>
                          </w:divBdr>
                          <w:divsChild>
                            <w:div w:id="1143428363">
                              <w:marLeft w:val="0"/>
                              <w:marRight w:val="0"/>
                              <w:marTop w:val="0"/>
                              <w:marBottom w:val="0"/>
                              <w:divBdr>
                                <w:top w:val="single" w:sz="2" w:space="0" w:color="auto"/>
                                <w:left w:val="single" w:sz="2" w:space="0" w:color="auto"/>
                                <w:bottom w:val="single" w:sz="2" w:space="0" w:color="auto"/>
                                <w:right w:val="single" w:sz="2" w:space="0" w:color="auto"/>
                              </w:divBdr>
                            </w:div>
                            <w:div w:id="865826337">
                              <w:marLeft w:val="0"/>
                              <w:marRight w:val="0"/>
                              <w:marTop w:val="0"/>
                              <w:marBottom w:val="0"/>
                              <w:divBdr>
                                <w:top w:val="single" w:sz="2" w:space="0" w:color="auto"/>
                                <w:left w:val="single" w:sz="2" w:space="0" w:color="auto"/>
                                <w:bottom w:val="single" w:sz="2" w:space="0" w:color="auto"/>
                                <w:right w:val="single" w:sz="2" w:space="0" w:color="auto"/>
                              </w:divBdr>
                            </w:div>
                            <w:div w:id="1943487340">
                              <w:marLeft w:val="0"/>
                              <w:marRight w:val="0"/>
                              <w:marTop w:val="0"/>
                              <w:marBottom w:val="0"/>
                              <w:divBdr>
                                <w:top w:val="single" w:sz="2" w:space="0" w:color="auto"/>
                                <w:left w:val="single" w:sz="2" w:space="0" w:color="auto"/>
                                <w:bottom w:val="single" w:sz="2" w:space="0" w:color="auto"/>
                                <w:right w:val="single" w:sz="2" w:space="0" w:color="auto"/>
                              </w:divBdr>
                            </w:div>
                            <w:div w:id="535191454">
                              <w:marLeft w:val="0"/>
                              <w:marRight w:val="0"/>
                              <w:marTop w:val="0"/>
                              <w:marBottom w:val="0"/>
                              <w:divBdr>
                                <w:top w:val="single" w:sz="2" w:space="0" w:color="auto"/>
                                <w:left w:val="single" w:sz="2" w:space="0" w:color="auto"/>
                                <w:bottom w:val="single" w:sz="2" w:space="0" w:color="auto"/>
                                <w:right w:val="single" w:sz="2" w:space="0" w:color="auto"/>
                              </w:divBdr>
                            </w:div>
                            <w:div w:id="15172328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86044999">
      <w:bodyDiv w:val="1"/>
      <w:marLeft w:val="0"/>
      <w:marRight w:val="0"/>
      <w:marTop w:val="0"/>
      <w:marBottom w:val="0"/>
      <w:divBdr>
        <w:top w:val="none" w:sz="0" w:space="0" w:color="auto"/>
        <w:left w:val="none" w:sz="0" w:space="0" w:color="auto"/>
        <w:bottom w:val="none" w:sz="0" w:space="0" w:color="auto"/>
        <w:right w:val="none" w:sz="0" w:space="0" w:color="auto"/>
      </w:divBdr>
    </w:div>
    <w:div w:id="1502895450">
      <w:bodyDiv w:val="1"/>
      <w:marLeft w:val="0"/>
      <w:marRight w:val="0"/>
      <w:marTop w:val="0"/>
      <w:marBottom w:val="0"/>
      <w:divBdr>
        <w:top w:val="none" w:sz="0" w:space="0" w:color="auto"/>
        <w:left w:val="none" w:sz="0" w:space="0" w:color="auto"/>
        <w:bottom w:val="none" w:sz="0" w:space="0" w:color="auto"/>
        <w:right w:val="none" w:sz="0" w:space="0" w:color="auto"/>
      </w:divBdr>
    </w:div>
    <w:div w:id="1545018905">
      <w:bodyDiv w:val="1"/>
      <w:marLeft w:val="0"/>
      <w:marRight w:val="0"/>
      <w:marTop w:val="0"/>
      <w:marBottom w:val="0"/>
      <w:divBdr>
        <w:top w:val="none" w:sz="0" w:space="0" w:color="auto"/>
        <w:left w:val="none" w:sz="0" w:space="0" w:color="auto"/>
        <w:bottom w:val="none" w:sz="0" w:space="0" w:color="auto"/>
        <w:right w:val="none" w:sz="0" w:space="0" w:color="auto"/>
      </w:divBdr>
    </w:div>
    <w:div w:id="1611007341">
      <w:bodyDiv w:val="1"/>
      <w:marLeft w:val="0"/>
      <w:marRight w:val="0"/>
      <w:marTop w:val="0"/>
      <w:marBottom w:val="0"/>
      <w:divBdr>
        <w:top w:val="none" w:sz="0" w:space="0" w:color="auto"/>
        <w:left w:val="none" w:sz="0" w:space="0" w:color="auto"/>
        <w:bottom w:val="none" w:sz="0" w:space="0" w:color="auto"/>
        <w:right w:val="none" w:sz="0" w:space="0" w:color="auto"/>
      </w:divBdr>
    </w:div>
    <w:div w:id="1895266052">
      <w:bodyDiv w:val="1"/>
      <w:marLeft w:val="0"/>
      <w:marRight w:val="0"/>
      <w:marTop w:val="0"/>
      <w:marBottom w:val="0"/>
      <w:divBdr>
        <w:top w:val="none" w:sz="0" w:space="0" w:color="auto"/>
        <w:left w:val="none" w:sz="0" w:space="0" w:color="auto"/>
        <w:bottom w:val="none" w:sz="0" w:space="0" w:color="auto"/>
        <w:right w:val="none" w:sz="0" w:space="0" w:color="auto"/>
      </w:divBdr>
    </w:div>
    <w:div w:id="1934050203">
      <w:bodyDiv w:val="1"/>
      <w:marLeft w:val="0"/>
      <w:marRight w:val="0"/>
      <w:marTop w:val="0"/>
      <w:marBottom w:val="0"/>
      <w:divBdr>
        <w:top w:val="none" w:sz="0" w:space="0" w:color="auto"/>
        <w:left w:val="none" w:sz="0" w:space="0" w:color="auto"/>
        <w:bottom w:val="none" w:sz="0" w:space="0" w:color="auto"/>
        <w:right w:val="none" w:sz="0" w:space="0" w:color="auto"/>
      </w:divBdr>
    </w:div>
    <w:div w:id="1940481241">
      <w:bodyDiv w:val="1"/>
      <w:marLeft w:val="0"/>
      <w:marRight w:val="0"/>
      <w:marTop w:val="0"/>
      <w:marBottom w:val="0"/>
      <w:divBdr>
        <w:top w:val="none" w:sz="0" w:space="0" w:color="auto"/>
        <w:left w:val="none" w:sz="0" w:space="0" w:color="auto"/>
        <w:bottom w:val="none" w:sz="0" w:space="0" w:color="auto"/>
        <w:right w:val="none" w:sz="0" w:space="0" w:color="auto"/>
      </w:divBdr>
      <w:divsChild>
        <w:div w:id="831145797">
          <w:marLeft w:val="0"/>
          <w:marRight w:val="0"/>
          <w:marTop w:val="0"/>
          <w:marBottom w:val="0"/>
          <w:divBdr>
            <w:top w:val="single" w:sz="2" w:space="0" w:color="auto"/>
            <w:left w:val="single" w:sz="2" w:space="0" w:color="auto"/>
            <w:bottom w:val="single" w:sz="2" w:space="0" w:color="auto"/>
            <w:right w:val="single" w:sz="2" w:space="0" w:color="auto"/>
          </w:divBdr>
          <w:divsChild>
            <w:div w:id="771707337">
              <w:marLeft w:val="0"/>
              <w:marRight w:val="0"/>
              <w:marTop w:val="0"/>
              <w:marBottom w:val="0"/>
              <w:divBdr>
                <w:top w:val="single" w:sz="2" w:space="0" w:color="auto"/>
                <w:left w:val="single" w:sz="2" w:space="0" w:color="auto"/>
                <w:bottom w:val="single" w:sz="2" w:space="0" w:color="auto"/>
                <w:right w:val="single" w:sz="2" w:space="0" w:color="auto"/>
              </w:divBdr>
              <w:divsChild>
                <w:div w:id="1090539240">
                  <w:marLeft w:val="0"/>
                  <w:marRight w:val="0"/>
                  <w:marTop w:val="0"/>
                  <w:marBottom w:val="0"/>
                  <w:divBdr>
                    <w:top w:val="single" w:sz="2" w:space="0" w:color="auto"/>
                    <w:left w:val="single" w:sz="2" w:space="0" w:color="auto"/>
                    <w:bottom w:val="single" w:sz="2" w:space="0" w:color="auto"/>
                    <w:right w:val="single" w:sz="2" w:space="0" w:color="auto"/>
                  </w:divBdr>
                  <w:divsChild>
                    <w:div w:id="1857306460">
                      <w:marLeft w:val="0"/>
                      <w:marRight w:val="0"/>
                      <w:marTop w:val="0"/>
                      <w:marBottom w:val="0"/>
                      <w:divBdr>
                        <w:top w:val="single" w:sz="2" w:space="0" w:color="auto"/>
                        <w:left w:val="single" w:sz="2" w:space="0" w:color="auto"/>
                        <w:bottom w:val="single" w:sz="2" w:space="0" w:color="auto"/>
                        <w:right w:val="single" w:sz="2" w:space="0" w:color="auto"/>
                      </w:divBdr>
                      <w:divsChild>
                        <w:div w:id="697005340">
                          <w:marLeft w:val="0"/>
                          <w:marRight w:val="0"/>
                          <w:marTop w:val="0"/>
                          <w:marBottom w:val="0"/>
                          <w:divBdr>
                            <w:top w:val="single" w:sz="2" w:space="0" w:color="auto"/>
                            <w:left w:val="single" w:sz="2" w:space="0" w:color="auto"/>
                            <w:bottom w:val="single" w:sz="2" w:space="0" w:color="auto"/>
                            <w:right w:val="single" w:sz="2" w:space="0" w:color="auto"/>
                          </w:divBdr>
                          <w:divsChild>
                            <w:div w:id="883951214">
                              <w:marLeft w:val="0"/>
                              <w:marRight w:val="0"/>
                              <w:marTop w:val="0"/>
                              <w:marBottom w:val="0"/>
                              <w:divBdr>
                                <w:top w:val="single" w:sz="2" w:space="0" w:color="auto"/>
                                <w:left w:val="single" w:sz="2" w:space="0" w:color="auto"/>
                                <w:bottom w:val="single" w:sz="2" w:space="0" w:color="auto"/>
                                <w:right w:val="single" w:sz="2" w:space="0" w:color="auto"/>
                              </w:divBdr>
                              <w:divsChild>
                                <w:div w:id="1558202825">
                                  <w:marLeft w:val="0"/>
                                  <w:marRight w:val="0"/>
                                  <w:marTop w:val="0"/>
                                  <w:marBottom w:val="0"/>
                                  <w:divBdr>
                                    <w:top w:val="single" w:sz="2" w:space="0" w:color="auto"/>
                                    <w:left w:val="single" w:sz="2" w:space="0" w:color="auto"/>
                                    <w:bottom w:val="single" w:sz="2" w:space="0" w:color="auto"/>
                                    <w:right w:val="single" w:sz="2" w:space="0" w:color="auto"/>
                                  </w:divBdr>
                                  <w:divsChild>
                                    <w:div w:id="535234976">
                                      <w:marLeft w:val="0"/>
                                      <w:marRight w:val="0"/>
                                      <w:marTop w:val="0"/>
                                      <w:marBottom w:val="0"/>
                                      <w:divBdr>
                                        <w:top w:val="single" w:sz="2" w:space="0" w:color="auto"/>
                                        <w:left w:val="single" w:sz="2" w:space="0" w:color="auto"/>
                                        <w:bottom w:val="single" w:sz="2" w:space="0" w:color="auto"/>
                                        <w:right w:val="single" w:sz="2" w:space="0" w:color="auto"/>
                                      </w:divBdr>
                                      <w:divsChild>
                                        <w:div w:id="1300306783">
                                          <w:marLeft w:val="0"/>
                                          <w:marRight w:val="0"/>
                                          <w:marTop w:val="0"/>
                                          <w:marBottom w:val="0"/>
                                          <w:divBdr>
                                            <w:top w:val="single" w:sz="2" w:space="0" w:color="auto"/>
                                            <w:left w:val="single" w:sz="2" w:space="0" w:color="auto"/>
                                            <w:bottom w:val="single" w:sz="2" w:space="0" w:color="auto"/>
                                            <w:right w:val="single" w:sz="2" w:space="0" w:color="auto"/>
                                          </w:divBdr>
                                          <w:divsChild>
                                            <w:div w:id="1278219491">
                                              <w:marLeft w:val="0"/>
                                              <w:marRight w:val="0"/>
                                              <w:marTop w:val="0"/>
                                              <w:marBottom w:val="0"/>
                                              <w:divBdr>
                                                <w:top w:val="single" w:sz="2" w:space="0" w:color="auto"/>
                                                <w:left w:val="single" w:sz="2" w:space="0" w:color="auto"/>
                                                <w:bottom w:val="single" w:sz="2" w:space="0" w:color="auto"/>
                                                <w:right w:val="single" w:sz="2" w:space="0" w:color="auto"/>
                                              </w:divBdr>
                                              <w:divsChild>
                                                <w:div w:id="258413147">
                                                  <w:marLeft w:val="0"/>
                                                  <w:marRight w:val="0"/>
                                                  <w:marTop w:val="0"/>
                                                  <w:marBottom w:val="0"/>
                                                  <w:divBdr>
                                                    <w:top w:val="single" w:sz="2" w:space="0" w:color="auto"/>
                                                    <w:left w:val="single" w:sz="2" w:space="0" w:color="auto"/>
                                                    <w:bottom w:val="single" w:sz="2" w:space="0" w:color="auto"/>
                                                    <w:right w:val="single" w:sz="2" w:space="0" w:color="auto"/>
                                                  </w:divBdr>
                                                  <w:divsChild>
                                                    <w:div w:id="1311716663">
                                                      <w:marLeft w:val="0"/>
                                                      <w:marRight w:val="0"/>
                                                      <w:marTop w:val="0"/>
                                                      <w:marBottom w:val="0"/>
                                                      <w:divBdr>
                                                        <w:top w:val="single" w:sz="2" w:space="0" w:color="auto"/>
                                                        <w:left w:val="single" w:sz="2" w:space="0" w:color="auto"/>
                                                        <w:bottom w:val="single" w:sz="2" w:space="0" w:color="auto"/>
                                                        <w:right w:val="single" w:sz="2" w:space="0" w:color="auto"/>
                                                      </w:divBdr>
                                                      <w:divsChild>
                                                        <w:div w:id="147525098">
                                                          <w:marLeft w:val="0"/>
                                                          <w:marRight w:val="0"/>
                                                          <w:marTop w:val="240"/>
                                                          <w:marBottom w:val="240"/>
                                                          <w:divBdr>
                                                            <w:top w:val="single" w:sz="2" w:space="0" w:color="auto"/>
                                                            <w:left w:val="single" w:sz="2" w:space="0" w:color="auto"/>
                                                            <w:bottom w:val="single" w:sz="2" w:space="0" w:color="auto"/>
                                                            <w:right w:val="single" w:sz="2" w:space="0" w:color="auto"/>
                                                          </w:divBdr>
                                                          <w:divsChild>
                                                            <w:div w:id="1890145102">
                                                              <w:marLeft w:val="0"/>
                                                              <w:marRight w:val="0"/>
                                                              <w:marTop w:val="0"/>
                                                              <w:marBottom w:val="0"/>
                                                              <w:divBdr>
                                                                <w:top w:val="single" w:sz="2" w:space="0" w:color="auto"/>
                                                                <w:left w:val="single" w:sz="2" w:space="0" w:color="auto"/>
                                                                <w:bottom w:val="single" w:sz="2" w:space="0" w:color="auto"/>
                                                                <w:right w:val="single" w:sz="2" w:space="0" w:color="auto"/>
                                                              </w:divBdr>
                                                              <w:divsChild>
                                                                <w:div w:id="21170920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990250020">
          <w:marLeft w:val="0"/>
          <w:marRight w:val="0"/>
          <w:marTop w:val="0"/>
          <w:marBottom w:val="0"/>
          <w:divBdr>
            <w:top w:val="single" w:sz="2" w:space="0" w:color="auto"/>
            <w:left w:val="single" w:sz="2" w:space="0" w:color="auto"/>
            <w:bottom w:val="single" w:sz="2" w:space="0" w:color="auto"/>
            <w:right w:val="single" w:sz="2" w:space="0" w:color="auto"/>
          </w:divBdr>
          <w:divsChild>
            <w:div w:id="2090303295">
              <w:marLeft w:val="0"/>
              <w:marRight w:val="0"/>
              <w:marTop w:val="0"/>
              <w:marBottom w:val="0"/>
              <w:divBdr>
                <w:top w:val="single" w:sz="2" w:space="0" w:color="auto"/>
                <w:left w:val="single" w:sz="2" w:space="0" w:color="auto"/>
                <w:bottom w:val="single" w:sz="2" w:space="0" w:color="auto"/>
                <w:right w:val="single" w:sz="2" w:space="0" w:color="auto"/>
              </w:divBdr>
              <w:divsChild>
                <w:div w:id="1985693858">
                  <w:marLeft w:val="0"/>
                  <w:marRight w:val="0"/>
                  <w:marTop w:val="360"/>
                  <w:marBottom w:val="0"/>
                  <w:divBdr>
                    <w:top w:val="single" w:sz="2" w:space="0" w:color="auto"/>
                    <w:left w:val="single" w:sz="2" w:space="0" w:color="auto"/>
                    <w:bottom w:val="single" w:sz="2" w:space="0" w:color="auto"/>
                    <w:right w:val="single" w:sz="2" w:space="0" w:color="auto"/>
                  </w:divBdr>
                  <w:divsChild>
                    <w:div w:id="1399984502">
                      <w:marLeft w:val="0"/>
                      <w:marRight w:val="0"/>
                      <w:marTop w:val="0"/>
                      <w:marBottom w:val="0"/>
                      <w:divBdr>
                        <w:top w:val="single" w:sz="2" w:space="0" w:color="auto"/>
                        <w:left w:val="single" w:sz="2" w:space="0" w:color="auto"/>
                        <w:bottom w:val="single" w:sz="2" w:space="0" w:color="auto"/>
                        <w:right w:val="single" w:sz="2" w:space="0" w:color="auto"/>
                      </w:divBdr>
                      <w:divsChild>
                        <w:div w:id="314839101">
                          <w:marLeft w:val="0"/>
                          <w:marRight w:val="0"/>
                          <w:marTop w:val="0"/>
                          <w:marBottom w:val="0"/>
                          <w:divBdr>
                            <w:top w:val="single" w:sz="2" w:space="0" w:color="auto"/>
                            <w:left w:val="single" w:sz="2" w:space="0" w:color="auto"/>
                            <w:bottom w:val="single" w:sz="2" w:space="0" w:color="auto"/>
                            <w:right w:val="single" w:sz="2" w:space="0" w:color="auto"/>
                          </w:divBdr>
                          <w:divsChild>
                            <w:div w:id="322438642">
                              <w:marLeft w:val="0"/>
                              <w:marRight w:val="0"/>
                              <w:marTop w:val="0"/>
                              <w:marBottom w:val="240"/>
                              <w:divBdr>
                                <w:top w:val="single" w:sz="2" w:space="0" w:color="auto"/>
                                <w:left w:val="single" w:sz="2" w:space="0" w:color="auto"/>
                                <w:bottom w:val="single" w:sz="2" w:space="0" w:color="auto"/>
                                <w:right w:val="single" w:sz="2" w:space="0" w:color="auto"/>
                              </w:divBdr>
                              <w:divsChild>
                                <w:div w:id="1037583255">
                                  <w:marLeft w:val="0"/>
                                  <w:marRight w:val="0"/>
                                  <w:marTop w:val="0"/>
                                  <w:marBottom w:val="0"/>
                                  <w:divBdr>
                                    <w:top w:val="single" w:sz="2" w:space="0" w:color="auto"/>
                                    <w:left w:val="single" w:sz="2" w:space="0" w:color="auto"/>
                                    <w:bottom w:val="single" w:sz="2" w:space="0" w:color="auto"/>
                                    <w:right w:val="single" w:sz="2" w:space="0" w:color="auto"/>
                                  </w:divBdr>
                                  <w:divsChild>
                                    <w:div w:id="1508400716">
                                      <w:marLeft w:val="0"/>
                                      <w:marRight w:val="0"/>
                                      <w:marTop w:val="0"/>
                                      <w:marBottom w:val="0"/>
                                      <w:divBdr>
                                        <w:top w:val="single" w:sz="2" w:space="0" w:color="auto"/>
                                        <w:left w:val="single" w:sz="2" w:space="0" w:color="auto"/>
                                        <w:bottom w:val="single" w:sz="2" w:space="0" w:color="auto"/>
                                        <w:right w:val="single" w:sz="2" w:space="0" w:color="auto"/>
                                      </w:divBdr>
                                      <w:divsChild>
                                        <w:div w:id="13387313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220306">
                          <w:marLeft w:val="0"/>
                          <w:marRight w:val="0"/>
                          <w:marTop w:val="0"/>
                          <w:marBottom w:val="0"/>
                          <w:divBdr>
                            <w:top w:val="single" w:sz="6" w:space="0" w:color="auto"/>
                            <w:left w:val="single" w:sz="2" w:space="0" w:color="auto"/>
                            <w:bottom w:val="single" w:sz="2" w:space="0" w:color="auto"/>
                            <w:right w:val="single" w:sz="2" w:space="0" w:color="auto"/>
                          </w:divBdr>
                          <w:divsChild>
                            <w:div w:id="103116309">
                              <w:marLeft w:val="0"/>
                              <w:marRight w:val="0"/>
                              <w:marTop w:val="0"/>
                              <w:marBottom w:val="0"/>
                              <w:divBdr>
                                <w:top w:val="single" w:sz="2" w:space="0" w:color="auto"/>
                                <w:left w:val="single" w:sz="2" w:space="0" w:color="auto"/>
                                <w:bottom w:val="single" w:sz="2" w:space="0" w:color="auto"/>
                                <w:right w:val="single" w:sz="2" w:space="0" w:color="auto"/>
                              </w:divBdr>
                            </w:div>
                            <w:div w:id="995649133">
                              <w:marLeft w:val="0"/>
                              <w:marRight w:val="0"/>
                              <w:marTop w:val="0"/>
                              <w:marBottom w:val="0"/>
                              <w:divBdr>
                                <w:top w:val="single" w:sz="2" w:space="0" w:color="auto"/>
                                <w:left w:val="single" w:sz="2" w:space="0" w:color="auto"/>
                                <w:bottom w:val="single" w:sz="2" w:space="0" w:color="auto"/>
                                <w:right w:val="single" w:sz="2" w:space="0" w:color="auto"/>
                              </w:divBdr>
                            </w:div>
                            <w:div w:id="74865196">
                              <w:marLeft w:val="0"/>
                              <w:marRight w:val="0"/>
                              <w:marTop w:val="0"/>
                              <w:marBottom w:val="0"/>
                              <w:divBdr>
                                <w:top w:val="single" w:sz="2" w:space="0" w:color="auto"/>
                                <w:left w:val="single" w:sz="2" w:space="0" w:color="auto"/>
                                <w:bottom w:val="single" w:sz="2" w:space="0" w:color="auto"/>
                                <w:right w:val="single" w:sz="2" w:space="0" w:color="auto"/>
                              </w:divBdr>
                            </w:div>
                            <w:div w:id="1814521249">
                              <w:marLeft w:val="0"/>
                              <w:marRight w:val="0"/>
                              <w:marTop w:val="0"/>
                              <w:marBottom w:val="0"/>
                              <w:divBdr>
                                <w:top w:val="single" w:sz="2" w:space="0" w:color="auto"/>
                                <w:left w:val="single" w:sz="2" w:space="0" w:color="auto"/>
                                <w:bottom w:val="single" w:sz="2" w:space="0" w:color="auto"/>
                                <w:right w:val="single" w:sz="2" w:space="0" w:color="auto"/>
                              </w:divBdr>
                            </w:div>
                            <w:div w:id="19988049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947038069">
      <w:bodyDiv w:val="1"/>
      <w:marLeft w:val="0"/>
      <w:marRight w:val="0"/>
      <w:marTop w:val="0"/>
      <w:marBottom w:val="0"/>
      <w:divBdr>
        <w:top w:val="none" w:sz="0" w:space="0" w:color="auto"/>
        <w:left w:val="none" w:sz="0" w:space="0" w:color="auto"/>
        <w:bottom w:val="none" w:sz="0" w:space="0" w:color="auto"/>
        <w:right w:val="none" w:sz="0" w:space="0" w:color="auto"/>
      </w:divBdr>
    </w:div>
    <w:div w:id="1953050303">
      <w:bodyDiv w:val="1"/>
      <w:marLeft w:val="0"/>
      <w:marRight w:val="0"/>
      <w:marTop w:val="0"/>
      <w:marBottom w:val="0"/>
      <w:divBdr>
        <w:top w:val="none" w:sz="0" w:space="0" w:color="auto"/>
        <w:left w:val="none" w:sz="0" w:space="0" w:color="auto"/>
        <w:bottom w:val="none" w:sz="0" w:space="0" w:color="auto"/>
        <w:right w:val="none" w:sz="0" w:space="0" w:color="auto"/>
      </w:divBdr>
      <w:divsChild>
        <w:div w:id="1374960762">
          <w:marLeft w:val="0"/>
          <w:marRight w:val="0"/>
          <w:marTop w:val="0"/>
          <w:marBottom w:val="0"/>
          <w:divBdr>
            <w:top w:val="none" w:sz="0" w:space="0" w:color="auto"/>
            <w:left w:val="none" w:sz="0" w:space="0" w:color="auto"/>
            <w:bottom w:val="none" w:sz="0" w:space="0" w:color="auto"/>
            <w:right w:val="none" w:sz="0" w:space="0" w:color="auto"/>
          </w:divBdr>
        </w:div>
        <w:div w:id="654724755">
          <w:marLeft w:val="0"/>
          <w:marRight w:val="0"/>
          <w:marTop w:val="0"/>
          <w:marBottom w:val="0"/>
          <w:divBdr>
            <w:top w:val="none" w:sz="0" w:space="0" w:color="auto"/>
            <w:left w:val="none" w:sz="0" w:space="0" w:color="auto"/>
            <w:bottom w:val="none" w:sz="0" w:space="0" w:color="auto"/>
            <w:right w:val="none" w:sz="0" w:space="0" w:color="auto"/>
          </w:divBdr>
        </w:div>
      </w:divsChild>
    </w:div>
    <w:div w:id="2132551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http://www.mininterior.gov.co"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091F4BC67BECC44BBC243C17A016314" ma:contentTypeVersion="14" ma:contentTypeDescription="Crear nuevo documento." ma:contentTypeScope="" ma:versionID="3f5889e6d26a04941b0b981227ae2a79">
  <xsd:schema xmlns:xsd="http://www.w3.org/2001/XMLSchema" xmlns:xs="http://www.w3.org/2001/XMLSchema" xmlns:p="http://schemas.microsoft.com/office/2006/metadata/properties" xmlns:ns3="8757c181-039b-4fd3-b5b4-f193ecef8269" xmlns:ns4="c5d639e7-08af-42bc-b232-172a9ace2326" targetNamespace="http://schemas.microsoft.com/office/2006/metadata/properties" ma:root="true" ma:fieldsID="a5ee031982c11776368f2e90b41d035a" ns3:_="" ns4:_="">
    <xsd:import namespace="8757c181-039b-4fd3-b5b4-f193ecef8269"/>
    <xsd:import namespace="c5d639e7-08af-42bc-b232-172a9ace232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7c181-039b-4fd3-b5b4-f193ecef8269"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d639e7-08af-42bc-b232-172a9ace232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799632-92DC-4542-9489-701FA7491A0A}">
  <ds:schemaRefs>
    <ds:schemaRef ds:uri="http://schemas.openxmlformats.org/officeDocument/2006/bibliography"/>
  </ds:schemaRefs>
</ds:datastoreItem>
</file>

<file path=customXml/itemProps2.xml><?xml version="1.0" encoding="utf-8"?>
<ds:datastoreItem xmlns:ds="http://schemas.openxmlformats.org/officeDocument/2006/customXml" ds:itemID="{068A94F2-F869-4236-9CAA-9418F918DB3D}">
  <ds:schemaRefs>
    <ds:schemaRef ds:uri="http://schemas.microsoft.com/sharepoint/v3/contenttype/forms"/>
  </ds:schemaRefs>
</ds:datastoreItem>
</file>

<file path=customXml/itemProps3.xml><?xml version="1.0" encoding="utf-8"?>
<ds:datastoreItem xmlns:ds="http://schemas.openxmlformats.org/officeDocument/2006/customXml" ds:itemID="{2DB9F066-B037-49FE-B1E3-A2919D21EB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1A9141-CAE2-42AB-BB57-17BE4A56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7c181-039b-4fd3-b5b4-f193ecef8269"/>
    <ds:schemaRef ds:uri="c5d639e7-08af-42bc-b232-172a9ace2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692</Words>
  <Characters>3809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Kalioujnaia</dc:creator>
  <cp:keywords/>
  <dc:description/>
  <cp:lastModifiedBy>Julieta</cp:lastModifiedBy>
  <cp:revision>5</cp:revision>
  <cp:lastPrinted>2026-03-05T14:27:00Z</cp:lastPrinted>
  <dcterms:created xsi:type="dcterms:W3CDTF">2026-04-13T21:08:00Z</dcterms:created>
  <dcterms:modified xsi:type="dcterms:W3CDTF">2026-04-13T22:26:00Z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0x0101004091F4BC67BECC44BBC243C17A016314</vt:lpwstr>
  </property>
</Properties>
</file>